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6B" w:rsidRPr="00D034A6" w:rsidRDefault="0097406B" w:rsidP="00D034A6">
      <w:pPr>
        <w:pStyle w:val="1"/>
      </w:pPr>
      <w:r w:rsidRPr="00D034A6">
        <w:rPr>
          <w:rFonts w:hint="eastAsia"/>
        </w:rPr>
        <w:t>确定“</w:t>
      </w:r>
      <w:r w:rsidRPr="00D034A6">
        <w:t>1913</w:t>
      </w:r>
      <w:r w:rsidRPr="00D034A6">
        <w:t>”</w:t>
      </w:r>
      <w:r w:rsidRPr="00D034A6">
        <w:t>集团化办学布局体系 打造集团化办学</w:t>
      </w:r>
      <w:r w:rsidRPr="00D034A6">
        <w:t>“</w:t>
      </w:r>
      <w:r w:rsidRPr="00D034A6">
        <w:t>白云样板</w:t>
      </w:r>
      <w:r w:rsidRPr="00D034A6">
        <w:t>”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近期，广州市白云区教育局举行了全区教育集团总校长聘任仪式，为新成立的教育集团聘任总校长，对原有教育集团总校长进行调整和续聘。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据悉，在</w:t>
      </w:r>
      <w:r>
        <w:t>2023</w:t>
      </w:r>
      <w:r>
        <w:t>年末新建</w:t>
      </w:r>
      <w:r>
        <w:t>2</w:t>
      </w:r>
      <w:r>
        <w:t>个教育集团的基础上，白云区紧锣密鼓进行了第二轮教育集团调整，新增了</w:t>
      </w:r>
      <w:r>
        <w:t>7</w:t>
      </w:r>
      <w:r>
        <w:t>个教育集团和</w:t>
      </w:r>
      <w:r>
        <w:t>13</w:t>
      </w:r>
      <w:r>
        <w:t>个教育联盟，打响了</w:t>
      </w:r>
      <w:r>
        <w:t>2024</w:t>
      </w:r>
      <w:r>
        <w:t>年白云区深化集团化办学的冲锋号，驶入高质量发展的快车道，让优质教育资源</w:t>
      </w:r>
      <w:r>
        <w:t>“</w:t>
      </w:r>
      <w:r>
        <w:t>遍地开花</w:t>
      </w:r>
      <w:r>
        <w:t>”</w:t>
      </w:r>
      <w:r>
        <w:t>、新建学校</w:t>
      </w:r>
      <w:r>
        <w:t>“</w:t>
      </w:r>
      <w:r>
        <w:t>快速崛起</w:t>
      </w:r>
      <w:r>
        <w:t>”</w:t>
      </w:r>
      <w:r>
        <w:t>，打造集团化办学的</w:t>
      </w:r>
      <w:r>
        <w:t>“</w:t>
      </w:r>
      <w:r>
        <w:t>白云样板</w:t>
      </w:r>
      <w:r>
        <w:t>”</w:t>
      </w:r>
      <w:r>
        <w:t>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扩规模：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两轮集团化办学扩容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促进城乡教育质量迈向优质均衡</w:t>
      </w:r>
    </w:p>
    <w:p w:rsidR="0097406B" w:rsidRDefault="0097406B" w:rsidP="0097406B">
      <w:pPr>
        <w:ind w:firstLineChars="200" w:firstLine="420"/>
        <w:jc w:val="left"/>
      </w:pPr>
      <w:r>
        <w:t>2023</w:t>
      </w:r>
      <w:r>
        <w:t>年末，白云区新成立了广外实验中学教育集团、广东技术师范大学实验教育集团等</w:t>
      </w:r>
      <w:r>
        <w:t>2</w:t>
      </w:r>
      <w:r>
        <w:t>个教育集团，对原有教育集团也进行了调整和扩容，推动全区集团化办学在学段衔接上更加密切、办学体系上更加完善，促进城乡教育质量全面循序迈向优质均衡。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刚进入</w:t>
      </w:r>
      <w:r>
        <w:t>2024</w:t>
      </w:r>
      <w:r>
        <w:t>年开年，白云区宣布进一步推进集团化办学扩容，新建了</w:t>
      </w:r>
      <w:r>
        <w:t>7</w:t>
      </w:r>
      <w:r>
        <w:t>个教育集团和</w:t>
      </w:r>
      <w:r>
        <w:t>13</w:t>
      </w:r>
      <w:r>
        <w:t>个教育联盟，确定了</w:t>
      </w:r>
      <w:r>
        <w:t>“1913”</w:t>
      </w:r>
      <w:r>
        <w:t>集团化办学布局体系（</w:t>
      </w:r>
      <w:r>
        <w:t>19</w:t>
      </w:r>
      <w:r>
        <w:t>个教育集团、</w:t>
      </w:r>
      <w:r>
        <w:t>13</w:t>
      </w:r>
      <w:r>
        <w:t>个教育联盟），共覆盖</w:t>
      </w:r>
      <w:r>
        <w:t>166</w:t>
      </w:r>
      <w:r>
        <w:t>所学校（幼儿园）（含</w:t>
      </w:r>
      <w:r>
        <w:t>3</w:t>
      </w:r>
      <w:r>
        <w:t>所待开办学校），其中义务教育学校</w:t>
      </w:r>
      <w:r>
        <w:t>137</w:t>
      </w:r>
      <w:r>
        <w:t>所，公办义务教育学校覆盖率达到</w:t>
      </w:r>
      <w:r>
        <w:t>88.96%</w:t>
      </w:r>
      <w:r>
        <w:t>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据介绍，白云区按照全区布局、以强带弱、辐射带动的原则，以示范性高中、优质名校、高校、小学、幼儿园五类品牌为核心校（园），横向或纵向纳入区内若干中小学幼儿园，以“</w:t>
      </w:r>
      <w:r>
        <w:t>1+N”</w:t>
      </w:r>
      <w:r>
        <w:t>的模式组建了</w:t>
      </w:r>
      <w:r>
        <w:t>19</w:t>
      </w:r>
      <w:r>
        <w:t>个相对紧密型学校共同体</w:t>
      </w:r>
      <w:r>
        <w:t>——</w:t>
      </w:r>
      <w:r>
        <w:t>教育集团。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目前，白云区共有</w:t>
      </w:r>
      <w:r>
        <w:t>6</w:t>
      </w:r>
      <w:r>
        <w:t>个示范性高中教育集团、</w:t>
      </w:r>
      <w:r>
        <w:t>4</w:t>
      </w:r>
      <w:r>
        <w:t>个名校教育集团、</w:t>
      </w:r>
      <w:r>
        <w:t>2</w:t>
      </w:r>
      <w:r>
        <w:t>个高校教育集团、</w:t>
      </w:r>
      <w:r>
        <w:t>6</w:t>
      </w:r>
      <w:r>
        <w:t>个小学教育集团以及</w:t>
      </w:r>
      <w:r>
        <w:t>1</w:t>
      </w:r>
      <w:r>
        <w:t>个幼儿园教育集团。值得注意的是，白云区已经有广州培英教育集团、广州市六十五中教育集团、广州大同教育集团和广东第二师范学院实验教育集团共</w:t>
      </w:r>
      <w:r>
        <w:t>4</w:t>
      </w:r>
      <w:r>
        <w:t>个教育集团纳入广东省优质教育集团培育对象。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强措施：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赋予教育集团自主权、统筹权和先行先试权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强化教育集团资源共享和师资队伍建设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自</w:t>
      </w:r>
      <w:r>
        <w:t>2017</w:t>
      </w:r>
      <w:r>
        <w:t>年首推集团化办学以来，白云区积极探索、完善推广、深化提升，形成了白云区集团化办学的</w:t>
      </w:r>
      <w:r>
        <w:t>“</w:t>
      </w:r>
      <w:r>
        <w:t>四化</w:t>
      </w:r>
      <w:r>
        <w:t>”</w:t>
      </w:r>
      <w:r>
        <w:t>思路，不断推进集团化办学优质化、体系化、自主化、多样化发展。各教育集团探索党委领导下的总校长负责制，在资源共享、教师队伍建设方面逐步赋予教育集团自主权、统筹权、先行先试权等三大权力。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其中，白云区大力促进场地、设施、师资、课程、科研等要素在教育集团内科学调度。目前已经建立了集团内成员学校的教研联动、课程联建、教学联袂、文化联构、教师联培、活动联合、资源联享“七联”机制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此外，白云区实施“健康工程”“阅读工程”“数学工程”三大工程等特色项目。完善以学段为单元、学科为单位的相互融通的集团教研管理模式。例如，广州培英教育集团以集团学校优势学科为核心，分学段建立集团内教科研共同体，完善学科教研制度，切实加强学科的专业建设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在教师队伍建设方面，白云区制定并实施《教师招聘三年计划》，以教育集团核心校名义开展招聘工作，赴北京、上海、武汉等地大规模招聘优秀教师，</w:t>
      </w:r>
      <w:r>
        <w:t>2023</w:t>
      </w:r>
      <w:r>
        <w:t>年共招聘教师</w:t>
      </w:r>
      <w:r>
        <w:t>640</w:t>
      </w:r>
      <w:r>
        <w:t>余名。发挥集团强校品牌效应，近几年吸纳博士教师共</w:t>
      </w:r>
      <w:r>
        <w:t>21</w:t>
      </w:r>
      <w:r>
        <w:t>名，促进区教师科研队伍进一步精细化、专业化；同时，实施</w:t>
      </w:r>
      <w:r>
        <w:t>“</w:t>
      </w:r>
      <w:r>
        <w:t>三年四阶段基地学校培养模式</w:t>
      </w:r>
      <w:r>
        <w:t>”</w:t>
      </w:r>
      <w:r>
        <w:t>，筛选集团内优质学校为新教师发展孵化基地。</w:t>
      </w:r>
    </w:p>
    <w:p w:rsidR="0097406B" w:rsidRDefault="0097406B" w:rsidP="0097406B">
      <w:pPr>
        <w:ind w:firstLineChars="200" w:firstLine="420"/>
        <w:jc w:val="left"/>
      </w:pPr>
      <w:r>
        <w:rPr>
          <w:rFonts w:hint="eastAsia"/>
        </w:rPr>
        <w:t>除了集团化办学外，白云区通过委托帮扶、校区联盟、姊妹学校、教育共同体、合作共建、指导办学等方式，激发相对薄弱学校办学活力，丰富集团化办学的内涵和层次。如组织开展公民办合作共建工作，成立</w:t>
      </w:r>
      <w:r>
        <w:t>8</w:t>
      </w:r>
      <w:r>
        <w:t>对公民办合作共建学校，加强教科研、师资培训、学生交流等方面的联动，提升公办学校教育教学质量。</w:t>
      </w:r>
    </w:p>
    <w:p w:rsidR="0097406B" w:rsidRPr="00D034A6" w:rsidRDefault="0097406B" w:rsidP="0097406B">
      <w:pPr>
        <w:ind w:firstLineChars="200" w:firstLine="420"/>
        <w:jc w:val="left"/>
      </w:pPr>
      <w:r>
        <w:rPr>
          <w:rFonts w:hint="eastAsia"/>
        </w:rPr>
        <w:t>白云区教育局有关负责人表示，连续两轮的集团化办学扩容，是为助力白云区实施“百县千镇万村高质量发展”工程、推进基础教育优质均衡区创建的务实之举、长远之举。到</w:t>
      </w:r>
      <w:r>
        <w:t>2025</w:t>
      </w:r>
      <w:r>
        <w:t>年，白云区要打造一批有特色、有水平、有影响力、辐射面广的优质教育集团。</w:t>
      </w:r>
    </w:p>
    <w:p w:rsidR="0097406B" w:rsidRDefault="0097406B" w:rsidP="0097406B">
      <w:pPr>
        <w:ind w:firstLineChars="200" w:firstLine="420"/>
        <w:jc w:val="right"/>
      </w:pPr>
      <w:r w:rsidRPr="00D034A6">
        <w:rPr>
          <w:rFonts w:hint="eastAsia"/>
        </w:rPr>
        <w:t>南方都市报</w:t>
      </w:r>
      <w:r>
        <w:t>2024-03-29</w:t>
      </w:r>
    </w:p>
    <w:p w:rsidR="0097406B" w:rsidRDefault="0097406B" w:rsidP="00431778">
      <w:pPr>
        <w:sectPr w:rsidR="0097406B" w:rsidSect="004317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B3E25" w:rsidRDefault="00EB3E25"/>
    <w:sectPr w:rsidR="00EB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06B"/>
    <w:rsid w:val="0097406B"/>
    <w:rsid w:val="00EB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40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7406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2024-08-20T06:16:00Z</dcterms:created>
</cp:coreProperties>
</file>