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0" w:rsidRPr="00F83B3A" w:rsidRDefault="00CC23D0" w:rsidP="00F83B3A">
      <w:pPr>
        <w:pStyle w:val="1"/>
      </w:pPr>
      <w:bookmarkStart w:id="0" w:name="_Toc175055637"/>
      <w:r w:rsidRPr="00F83B3A">
        <w:rPr>
          <w:rFonts w:hint="eastAsia"/>
        </w:rPr>
        <w:t>“</w:t>
      </w:r>
      <w:r w:rsidRPr="00F83B3A">
        <w:t>14104</w:t>
      </w:r>
      <w:r w:rsidRPr="00F83B3A">
        <w:t>”</w:t>
      </w:r>
      <w:r w:rsidRPr="00F83B3A">
        <w:t>！解密罗湖教育高质量发展的密码</w:t>
      </w:r>
      <w:bookmarkEnd w:id="0"/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人类社会正在加速从工业文明向数智文明的转变，归根结底，时代发展的命题还是回归教育、回归人才培养。在强国建设中，罗湖教育何为？</w:t>
      </w:r>
      <w:r>
        <w:t>3</w:t>
      </w:r>
      <w:r>
        <w:t>月</w:t>
      </w:r>
      <w:r>
        <w:t>26</w:t>
      </w:r>
      <w:r>
        <w:t>日，罗湖发布迎来教育专场，以</w:t>
      </w:r>
      <w:r>
        <w:t>“</w:t>
      </w:r>
      <w:r>
        <w:t>重塑区域教育生态，探索新质教育未来</w:t>
      </w:r>
      <w:r>
        <w:t>”</w:t>
      </w:r>
      <w:r>
        <w:t>为主题进行了发布，全面解答了罗湖教育在高质量发展中的蓝图和步伐。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罗湖教育提出高质量发展“</w:t>
      </w:r>
      <w:r>
        <w:t>14104”</w:t>
      </w:r>
      <w:r>
        <w:t>总体框架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关于罗湖教育何为的问题，罗湖区委教育工委书记、局党组书记、局长高延勇指出，经过广泛深入调研，我们提出了总体思路和初步的解决方案：就是坚持稳中求进，以进促稳，先立后破，全面推进罗湖教育高质量发展“</w:t>
      </w:r>
      <w:r>
        <w:t>14104”</w:t>
      </w:r>
      <w:r>
        <w:t>总体框架。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“</w:t>
      </w:r>
      <w:r>
        <w:t>1”</w:t>
      </w:r>
      <w:r>
        <w:t>：一个核心目标。罗湖教育工作者的时代使命就是以推进罗湖教育高质量发展为主线，以系统性改革重构罗湖面向未来的区域教育生态，提高培养拔尖创新人才的新质教育能力，加快探索、实践、构建中国式教育现代化的罗湖样本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“</w:t>
      </w:r>
      <w:r>
        <w:t>4”</w:t>
      </w:r>
      <w:r>
        <w:t>：加快四个重点领域的改革突破。首要的是实现横向均衡，高质量实施《罗湖教育高质量发展三年行动计划》，深化集团化改革，实施</w:t>
      </w:r>
      <w:r>
        <w:t>“</w:t>
      </w:r>
      <w:r>
        <w:t>教育伯乐</w:t>
      </w:r>
      <w:r>
        <w:t>”</w:t>
      </w:r>
      <w:r>
        <w:t>工程，着力满足人民群众上好学的新期待；其次是实现纵向贯通，做好学科、学生培养、教师队伍的贯通，以构建幼小初高贯通培养体系为引领着力打造人才培养的新体系；第三是实现内向智能，制定《罗湖区教育数字化转型三年行动方案》，引进国内一流资源，围绕基础设施、数据资源、应用服务等方面推进智慧校园建设，探索推进科创教育实验，打造数字化科创教育示范区；第四是实现外向开放融合，引入优质教育资源</w:t>
      </w:r>
      <w:r>
        <w:rPr>
          <w:rFonts w:hint="eastAsia"/>
        </w:rPr>
        <w:t>合作办学，大力建设深港教育融合发展先行区，着力激活深港融合发展新动能。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“</w:t>
      </w:r>
      <w:r>
        <w:t>10”</w:t>
      </w:r>
      <w:r>
        <w:t>：十条具体的实施路径。这十条路径涵盖了现代化学校治理体系建设、贯通培养、数字教育、深港融合、队伍建设、五育并举、集团化办学、学位建设、民办学校发展、教育评价改革等十个方面的重点工作。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“</w:t>
      </w:r>
      <w:r>
        <w:t>4”</w:t>
      </w:r>
      <w:r>
        <w:t>：四个满意。教育工作的答卷，最终要经过家长、孩子的检验。这四个满意，就是罗湖教育要通过系统改革推动区域教育高质量发展，实现孩子、家长、教师、党委政府</w:t>
      </w:r>
      <w:r>
        <w:t>“</w:t>
      </w:r>
      <w:r>
        <w:t>四个满意</w:t>
      </w:r>
      <w:r>
        <w:t>”</w:t>
      </w:r>
      <w:r>
        <w:t>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“全区</w:t>
      </w:r>
      <w:r>
        <w:t>220</w:t>
      </w:r>
      <w:r>
        <w:t>多所校园、</w:t>
      </w:r>
      <w:r>
        <w:t>18</w:t>
      </w:r>
      <w:r>
        <w:t>万师生、</w:t>
      </w:r>
      <w:r>
        <w:t>60</w:t>
      </w:r>
      <w:r>
        <w:t>多万家长，这是一个家校社政息息相关的命运共同体，是山水林田湖草沙生机勃勃的生态共同体。</w:t>
      </w:r>
      <w:r>
        <w:t>”</w:t>
      </w:r>
      <w:r>
        <w:t>高延勇谈道，希望通过改革系统性重塑面向未来的、共同生长的罗湖区域教育生态体系，让每个集团、每所学校、每位老师、每名学生，各自成长、相互成就，各美其美、美美与共，共同构成罗湖教育波澜壮阔、美不胜收的生动画卷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梅园实验学校将于今秋开办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教育应该拥抱技术革命，善于把这些新质技术成果转化为教育发展动力，培养能在数字时代智造未来美好生活的人才。对此，罗湖教育也充分利用数字技术推动新变革，形成具有罗湖特色的数字教育模式。而梅园实验学校便是罗湖数字教育的探索之一，是与科创教育联盟携手打造的国际级九年一贯制科创教育示范校，拟于今年</w:t>
      </w:r>
      <w:r>
        <w:t>9</w:t>
      </w:r>
      <w:r>
        <w:t>月在笋岗片区开办。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面对新的发展要求，罗湖区围绕“</w:t>
      </w:r>
      <w:r>
        <w:t>14104”</w:t>
      </w:r>
      <w:r>
        <w:t>的变革思路，锐意创新，与科创教育联盟共建</w:t>
      </w:r>
      <w:r>
        <w:t>“1+1+N”</w:t>
      </w:r>
      <w:r>
        <w:t>科创教育试验区，集全区之力打造一所面向国家教育战略、向世界讲述中国科创教育故事、面向人工智能未来的</w:t>
      </w:r>
      <w:r>
        <w:t>“</w:t>
      </w:r>
      <w:r>
        <w:t>高标准九年一贯制科创实验学校</w:t>
      </w:r>
      <w:r>
        <w:t>”</w:t>
      </w:r>
      <w:r>
        <w:t>。梅园实验学校科技副校长、华东师范大学计算机软件理论博士张逸中透露，该校位于深圳市罗湖区笋岗街道，目前整体施工进展顺利，预计今年</w:t>
      </w:r>
      <w:r>
        <w:t>5</w:t>
      </w:r>
      <w:r>
        <w:t>月竣工，学生可在</w:t>
      </w:r>
      <w:r>
        <w:t>9</w:t>
      </w:r>
      <w:r>
        <w:t>月</w:t>
      </w:r>
      <w:r>
        <w:t>1</w:t>
      </w:r>
      <w:r>
        <w:t>日入学。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届时，这所学校将成为一所向世界讲述中国科创教育故事的窗口学校。科技创新将体现在校园的每个角落，学校将重构教室和课堂，打造全新的“综合性学习空间”和“专业化科创空间”。例如学生教室将首次实现多维融合，全面运用“</w:t>
      </w:r>
      <w:r>
        <w:t>AI</w:t>
      </w:r>
      <w:r>
        <w:t>技术</w:t>
      </w:r>
      <w:r>
        <w:t>”“</w:t>
      </w:r>
      <w:r>
        <w:t>虚拟化空间</w:t>
      </w:r>
      <w:r>
        <w:t>”“</w:t>
      </w:r>
      <w:r>
        <w:t>学习数据化</w:t>
      </w:r>
      <w:r>
        <w:t>”</w:t>
      </w:r>
      <w:r>
        <w:t>等技术。同时，在具体空间构成上，将引入世界首创的模块化组件系统和数智化系统，具体包括六大专业化科创空间工坊，分别是智能制造工坊、人工智能工坊、机器人工坊、生物多样性花园（含中医药）、时尚艺术工坊、数字音视频工坊。未来，学生将在这里体验未来汽车、仿生飞行以及鲁班书院、</w:t>
      </w:r>
      <w:r>
        <w:rPr>
          <w:rFonts w:hint="eastAsia"/>
        </w:rPr>
        <w:t>东坡书院等主题项目化课程。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师资队伍，是家长们最关注的领域。为了推动项目化学习与创造思维课堂变革，该校将建立一套完善的人力资源建设机制，实现人人都能成为科创教师的愿景。张逸中表示，目前，学校新教师通过大练兵等行动培训，已初步具备科创基本能力。</w:t>
      </w:r>
    </w:p>
    <w:p w:rsidR="00CC23D0" w:rsidRDefault="00CC23D0" w:rsidP="00CC23D0">
      <w:pPr>
        <w:ind w:firstLineChars="200" w:firstLine="420"/>
        <w:jc w:val="left"/>
      </w:pPr>
      <w:r>
        <w:rPr>
          <w:rFonts w:hint="eastAsia"/>
        </w:rPr>
        <w:t>“这是罗湖区对中国教育现代化的一次深刻探索和生动实践。”张逸中强调，“科创”的含义并不是单纯理解为培养科学家和工程师，而是一种以国家立德树人为根本目标，能够适应未来变革，注重学生的全面发展，培养学生创造思维、团队协作和跨学科学习能力等综合素养的新时代教育。</w:t>
      </w:r>
    </w:p>
    <w:p w:rsidR="00CC23D0" w:rsidRDefault="00CC23D0" w:rsidP="00CC23D0">
      <w:pPr>
        <w:ind w:firstLineChars="200" w:firstLine="420"/>
        <w:jc w:val="left"/>
      </w:pPr>
      <w:r w:rsidRPr="00B452AE">
        <w:rPr>
          <w:rFonts w:hint="eastAsia"/>
        </w:rPr>
        <w:t>记者</w:t>
      </w:r>
      <w:r w:rsidRPr="00B452AE">
        <w:t xml:space="preserve"> </w:t>
      </w:r>
      <w:r w:rsidRPr="00B452AE">
        <w:t>刘嘉敏</w:t>
      </w:r>
    </w:p>
    <w:p w:rsidR="00CC23D0" w:rsidRPr="007D1374" w:rsidRDefault="00CC23D0" w:rsidP="00CC23D0">
      <w:pPr>
        <w:ind w:firstLineChars="200" w:firstLine="420"/>
        <w:jc w:val="right"/>
      </w:pPr>
      <w:r>
        <w:t>深圳新闻网</w:t>
      </w:r>
      <w:r>
        <w:t>2024-03-27</w:t>
      </w:r>
    </w:p>
    <w:p w:rsidR="00CC23D0" w:rsidRDefault="00CC23D0" w:rsidP="004207FA">
      <w:pPr>
        <w:sectPr w:rsidR="00CC23D0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B209B" w:rsidRDefault="005B209B"/>
    <w:sectPr w:rsidR="005B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1E" w:rsidRDefault="005B209B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1E" w:rsidRDefault="005B209B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1E" w:rsidRDefault="005B209B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1E" w:rsidRDefault="005B209B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3D0"/>
    <w:rsid w:val="005B209B"/>
    <w:rsid w:val="00C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23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C23D0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CC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CC23D0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CC23D0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CC23D0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2024-08-20T06:14:00Z</dcterms:created>
</cp:coreProperties>
</file>