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B1" w:rsidRPr="00FD1DA3" w:rsidRDefault="001554B1" w:rsidP="00FD1DA3">
      <w:pPr>
        <w:pStyle w:val="1"/>
      </w:pPr>
      <w:r w:rsidRPr="00FD1DA3">
        <w:rPr>
          <w:rFonts w:hint="eastAsia"/>
        </w:rPr>
        <w:t>汶川优质均衡教育愿景逐步成为实景</w:t>
      </w:r>
    </w:p>
    <w:p w:rsidR="001554B1" w:rsidRDefault="001554B1" w:rsidP="001554B1">
      <w:pPr>
        <w:ind w:firstLineChars="200" w:firstLine="420"/>
        <w:jc w:val="left"/>
      </w:pPr>
      <w:r>
        <w:rPr>
          <w:rFonts w:hint="eastAsia"/>
        </w:rPr>
        <w:t>百年大计，教育为本。近年来，汶川县委、县政府始终把教育事业放在优先发展位置，系统谋划汶川教育高质量发展路径，坚持创新发展、优质发展、全面发展，大力推进阿坝州区域教育中心建设，让汶川教育走在了全州乃至全省民族地区前列，迈入了从“重教育”到“强教育”、从“入园难”到“入好园”、从“有学上”到“上好学”的提质发展新征程。</w:t>
      </w:r>
    </w:p>
    <w:p w:rsidR="001554B1" w:rsidRDefault="001554B1" w:rsidP="001554B1">
      <w:pPr>
        <w:ind w:firstLineChars="200" w:firstLine="420"/>
        <w:jc w:val="left"/>
      </w:pPr>
      <w:r>
        <w:rPr>
          <w:rFonts w:hint="eastAsia"/>
        </w:rPr>
        <w:t>走进绵虒中学的阶梯教室里，教师杨隆林正在忙着对自己的课件进行最后修改，接下来的教研活动，是四川省汶川中学与汶川县绵虒中学校联合开展的。“对我而言，集团化办学不只是空谈，而是让我校和汶川中学成为了一个集体、一个团队。期待集团化办学给我们带来更多的收获和成长。”绵虒中学教师杨隆林表示，在集团化办学后，汶川中学和绵虒中学共同开展了大教研活动，绵虒中学的班主任们去汶川中学接受了教师“新八德”培训，艺体组老师也走进绵虒中学开展了一系列活动，绵虒镇的老百姓现在对当地教育的认可度提高了不少。</w:t>
      </w:r>
    </w:p>
    <w:p w:rsidR="001554B1" w:rsidRDefault="001554B1" w:rsidP="001554B1">
      <w:pPr>
        <w:ind w:firstLineChars="200" w:firstLine="420"/>
        <w:jc w:val="left"/>
      </w:pPr>
      <w:r>
        <w:rPr>
          <w:rFonts w:hint="eastAsia"/>
        </w:rPr>
        <w:t>据悉，经过前期的试点，汶川县共组建紧密融合型教育集团</w:t>
      </w:r>
      <w:r>
        <w:t>2</w:t>
      </w:r>
      <w:r>
        <w:t>个，协作帮扶型教育集团</w:t>
      </w:r>
      <w:r>
        <w:t>6</w:t>
      </w:r>
      <w:r>
        <w:t>个，目前汶川一小与灞州小学、汶川中学和绵虒中学分别采取一校两区</w:t>
      </w:r>
      <w:r>
        <w:t>“</w:t>
      </w:r>
      <w:r>
        <w:t>紧密融合型</w:t>
      </w:r>
      <w:r>
        <w:t>”</w:t>
      </w:r>
      <w:r>
        <w:t>模式建立教育集团，其他学校采取</w:t>
      </w:r>
      <w:r>
        <w:t>“</w:t>
      </w:r>
      <w:r>
        <w:t>协作帮扶型</w:t>
      </w:r>
      <w:r>
        <w:t>”</w:t>
      </w:r>
      <w:r>
        <w:t>模式结成集团化办学共同体。为把汶川县第一小学灞州校区打造成精品寄宿制校区，更好地满足人民群众对优质教育资源的期盼和需求，汶川县先后投资</w:t>
      </w:r>
      <w:r>
        <w:t>4100</w:t>
      </w:r>
      <w:r>
        <w:t>余万元，新建教学综合楼、学生宿舍及配套设施共计</w:t>
      </w:r>
      <w:r>
        <w:t>1.4</w:t>
      </w:r>
      <w:r>
        <w:t>万平方米，学位数从</w:t>
      </w:r>
      <w:r>
        <w:t>300</w:t>
      </w:r>
      <w:r>
        <w:t>人提高至</w:t>
      </w:r>
      <w:r>
        <w:t>500</w:t>
      </w:r>
      <w:r>
        <w:t>人。</w:t>
      </w:r>
    </w:p>
    <w:p w:rsidR="001554B1" w:rsidRDefault="001554B1" w:rsidP="001554B1">
      <w:pPr>
        <w:ind w:firstLineChars="200" w:firstLine="420"/>
        <w:jc w:val="left"/>
      </w:pPr>
      <w:r>
        <w:rPr>
          <w:rFonts w:hint="eastAsia"/>
        </w:rPr>
        <w:t>“我们相信，我们一定会办好老百姓家门口的教育！”绵虒中学的执行校长刘瑜这样告诉记者，</w:t>
      </w:r>
      <w:r>
        <w:t>2023</w:t>
      </w:r>
      <w:r>
        <w:t>年</w:t>
      </w:r>
      <w:r>
        <w:t>8</w:t>
      </w:r>
      <w:r>
        <w:t>月，四川省汶川中学校与汶川县绵虒中学校采取一校两区紧密性模式开展集团化办学工作。集团化办学是汶川推动基础教育的优质均衡发展、加强教育惠民改革创新、促进教育公平的重要举措之一。</w:t>
      </w:r>
      <w:r>
        <w:t>“</w:t>
      </w:r>
      <w:r>
        <w:t>我作为执行校长，会以更强的责任担当服从改革需要，做好重大教育教学活动同步、学生培养同步、教师培训同步，纵深推进集团化办学品牌化、均衡化、优质化、特色化发展，夯实合作共享，让集团办学</w:t>
      </w:r>
      <w:r>
        <w:t>‘</w:t>
      </w:r>
      <w:r>
        <w:t>火起来</w:t>
      </w:r>
      <w:r>
        <w:t>’</w:t>
      </w:r>
      <w:r>
        <w:t>。</w:t>
      </w:r>
      <w:r>
        <w:t>”</w:t>
      </w:r>
    </w:p>
    <w:p w:rsidR="001554B1" w:rsidRDefault="001554B1" w:rsidP="001554B1">
      <w:pPr>
        <w:ind w:firstLineChars="200" w:firstLine="420"/>
        <w:jc w:val="left"/>
      </w:pPr>
      <w:r>
        <w:rPr>
          <w:rFonts w:hint="eastAsia"/>
        </w:rPr>
        <w:t>近年来，汶川县坚持以改革创新为抓手，从编制管理、岗位管理、绩效管理、激励机制、考核评价等全方位入手，结合实际构建了“汶川县中小学‘县管校聘</w:t>
      </w:r>
      <w:r>
        <w:t>1+6+N’</w:t>
      </w:r>
      <w:r>
        <w:t>工作体系，全域实施</w:t>
      </w:r>
      <w:r>
        <w:t>“</w:t>
      </w:r>
      <w:r>
        <w:t>县管校聘</w:t>
      </w:r>
      <w:r>
        <w:t>”</w:t>
      </w:r>
      <w:r>
        <w:t>，全县</w:t>
      </w:r>
      <w:r>
        <w:t>17</w:t>
      </w:r>
      <w:r>
        <w:t>所中小学幼儿园所有教师、中层干部实行</w:t>
      </w:r>
      <w:r>
        <w:t>“</w:t>
      </w:r>
      <w:r>
        <w:t>竞聘上岗</w:t>
      </w:r>
      <w:r>
        <w:t>”</w:t>
      </w:r>
      <w:r>
        <w:t>，实现</w:t>
      </w:r>
      <w:r>
        <w:t>28</w:t>
      </w:r>
      <w:r>
        <w:t>名校长教师、</w:t>
      </w:r>
      <w:r>
        <w:t>8</w:t>
      </w:r>
      <w:r>
        <w:t>名骨干教师交流轮岗。全县中层干部队伍的平均年龄从</w:t>
      </w:r>
      <w:r>
        <w:t>44</w:t>
      </w:r>
      <w:r>
        <w:t>岁降到</w:t>
      </w:r>
      <w:r>
        <w:t>40</w:t>
      </w:r>
      <w:r>
        <w:t>岁，促进教师由</w:t>
      </w:r>
      <w:r>
        <w:t>“</w:t>
      </w:r>
      <w:r>
        <w:t>学校人</w:t>
      </w:r>
      <w:r>
        <w:t>”</w:t>
      </w:r>
      <w:r>
        <w:t>向</w:t>
      </w:r>
      <w:r>
        <w:t>“</w:t>
      </w:r>
      <w:r>
        <w:t>系统人</w:t>
      </w:r>
      <w:r>
        <w:t>”</w:t>
      </w:r>
      <w:r>
        <w:t>转变，真正建立能上能下、能进能出的竞争性用人机制，激发教育系统人才活力。与此同时，设立优化正向激励机制，制定印发《汶川县深化教育体制改革促进教育质量提升</w:t>
      </w:r>
      <w:r>
        <w:rPr>
          <w:rFonts w:hint="eastAsia"/>
        </w:rPr>
        <w:t>激励办法（试行）》，激励“优者从教”、保障“教者从优”，正向调动汶川教师全身心投入教育事业，仅</w:t>
      </w:r>
      <w:r>
        <w:t>2023</w:t>
      </w:r>
      <w:r>
        <w:t>年，共计拨付奖励资金</w:t>
      </w:r>
      <w:r>
        <w:rPr>
          <w:rFonts w:ascii="MS Mincho" w:eastAsia="MS Mincho" w:hAnsi="MS Mincho" w:cs="MS Mincho" w:hint="eastAsia"/>
        </w:rPr>
        <w:t> </w:t>
      </w:r>
      <w:r>
        <w:t>324.993</w:t>
      </w:r>
      <w:r>
        <w:t>万元。</w:t>
      </w:r>
    </w:p>
    <w:p w:rsidR="001554B1" w:rsidRDefault="001554B1" w:rsidP="001554B1">
      <w:pPr>
        <w:ind w:firstLineChars="200" w:firstLine="420"/>
        <w:jc w:val="left"/>
      </w:pPr>
      <w:r>
        <w:rPr>
          <w:rFonts w:hint="eastAsia"/>
        </w:rPr>
        <w:t>“作为一名一线教师，水磨中学让我有了一种家的归属感。”水磨中学的青年教师梁翔告诉记者：“</w:t>
      </w:r>
      <w:r>
        <w:t>2021</w:t>
      </w:r>
      <w:r>
        <w:t>年加入汶川县水磨中学以来，学校发生了很多变化，基础设施得到了极大的改善，教学楼、实验楼、功能室等场所都进行了翻新和扩建。在学校的培养下，在这短暂的三年时间里，使我从一名新手型教师迅速转变为一名熟练型教师，并且获得了众多的州、县级荣誉。在今后的工作中，将继续为水磨中学的发展尽自己的一份力量。</w:t>
      </w:r>
      <w:r>
        <w:t>”</w:t>
      </w:r>
    </w:p>
    <w:p w:rsidR="001554B1" w:rsidRDefault="001554B1" w:rsidP="001554B1">
      <w:pPr>
        <w:ind w:firstLineChars="200" w:firstLine="420"/>
        <w:jc w:val="left"/>
      </w:pPr>
      <w:r>
        <w:rPr>
          <w:rFonts w:hint="eastAsia"/>
        </w:rPr>
        <w:t>在汶川县水磨中学会议室里，汶川县义教均衡专项督导组正在严格的检查学校资料，“在这次工作督察中，我们注重校园文化、学校管理、学校硬件的配备、教育质量的工作推进，在整个工作中我们的各校义教均衡教育工作完成度良好”汶川县人民政府教育督导室主任陈俊良表示，</w:t>
      </w:r>
      <w:r>
        <w:t>2022</w:t>
      </w:r>
      <w:r>
        <w:t>年来，汶川县各中小学持续不断巩固提升义务教育基本均衡水平，推进汶川义务教育向优质均衡水平迈进。</w:t>
      </w:r>
    </w:p>
    <w:p w:rsidR="001554B1" w:rsidRDefault="001554B1" w:rsidP="001554B1">
      <w:pPr>
        <w:ind w:firstLineChars="200" w:firstLine="420"/>
        <w:jc w:val="left"/>
      </w:pPr>
      <w:r>
        <w:rPr>
          <w:rFonts w:hint="eastAsia"/>
        </w:rPr>
        <w:t>在汶川教育工作者们的齐心协力下，汶川正走出一条具有汶川特色的教育事业发展新路子。</w:t>
      </w:r>
    </w:p>
    <w:p w:rsidR="001554B1" w:rsidRDefault="001554B1" w:rsidP="001554B1">
      <w:pPr>
        <w:ind w:firstLineChars="200" w:firstLine="420"/>
        <w:jc w:val="left"/>
      </w:pPr>
      <w:r>
        <w:rPr>
          <w:rFonts w:hint="eastAsia"/>
        </w:rPr>
        <w:t>汶川县八一小学校被教育部、中央军委政治工作部、全国双拥工作领导小组办公室评为八一爱民学校、国防教育示范学校。七一映秀中学成功创建“国家级中华优秀文化传承试点学校”，汶川中学被认定为“四川省一级示范性普通高中（引领型）学校”，汶川县第一幼儿园、中国中铁映秀幼儿园被认定为“四川省示范性幼儿园”，创建省级民族团结进步示范校</w:t>
      </w:r>
      <w:r>
        <w:t>3</w:t>
      </w:r>
      <w:r>
        <w:t>所，国家文明校园</w:t>
      </w:r>
      <w:r>
        <w:t>1</w:t>
      </w:r>
      <w:r>
        <w:t>所，全县师生在体育、艺术等方面获得省、州级奖项</w:t>
      </w:r>
      <w:r>
        <w:t>30</w:t>
      </w:r>
      <w:r>
        <w:t>余人次，充分展现了比学赶超、奋勇争先的精神风貌。</w:t>
      </w:r>
    </w:p>
    <w:p w:rsidR="001554B1" w:rsidRDefault="001554B1" w:rsidP="001554B1">
      <w:pPr>
        <w:ind w:firstLineChars="200" w:firstLine="420"/>
        <w:jc w:val="left"/>
      </w:pPr>
      <w:r>
        <w:rPr>
          <w:rFonts w:hint="eastAsia"/>
        </w:rPr>
        <w:t>汶川中学的学生蒋烁和贺雨菡是今年汶川冲击清北名校的文、理科“种子选手”，蒋烁告诉记者，“学校开设了成都七中和成都四中的网班，让我们接触到了前沿优质的学习资源。在与前沿老师和同学的思维碰撞中，我们的学习成绩也与他们并驾齐驱。”“通过参加学校举办的期中游学、远足等活动开拓了视野，让我明确了自己人生前进的方向。”贺雨菡表示，在汶川中学度过了六年时光，见证了学校的改革与变化。学校逐渐为学生配备了更专业的硬件设施与后备服务，提供了更好的学习和放松条件。</w:t>
      </w:r>
    </w:p>
    <w:p w:rsidR="001554B1" w:rsidRDefault="001554B1" w:rsidP="001554B1">
      <w:pPr>
        <w:ind w:firstLineChars="200" w:firstLine="420"/>
        <w:jc w:val="left"/>
      </w:pPr>
      <w:r>
        <w:rPr>
          <w:rFonts w:hint="eastAsia"/>
        </w:rPr>
        <w:t>提高义务教育质量，办好人民满意的教育。汶川教育高质量发展的过程中，教师和学校也在共同成长，为学生们提供更优质的教育。汶川中学教师张霞告诉记者：“无论从校园环境和设施设备、教研氛围和社会的赞誉度，都取得了很大的提升。”“从一名刚走出校门的师范毕业生，到今天的阿坝州骨干教师，在成长过程中，我将继续努力学习，扎根汶川教育事业，为汶川教育事业的蓬勃发展继续贡献自己的一份力量。”在汶川工作的“东北教师”周志国说道，从大学毕业到今天，我已经在汶川中学从事教育工作</w:t>
      </w:r>
      <w:r>
        <w:t>14</w:t>
      </w:r>
      <w:r>
        <w:t>年了，在这</w:t>
      </w:r>
      <w:r>
        <w:t>14</w:t>
      </w:r>
      <w:r>
        <w:t>年当中，清楚地感受到了汶川教育事业的蓬勃</w:t>
      </w:r>
      <w:r>
        <w:rPr>
          <w:rFonts w:hint="eastAsia"/>
        </w:rPr>
        <w:t>发展。</w:t>
      </w:r>
    </w:p>
    <w:p w:rsidR="001554B1" w:rsidRDefault="001554B1" w:rsidP="001554B1">
      <w:pPr>
        <w:ind w:firstLineChars="200" w:firstLine="420"/>
        <w:jc w:val="left"/>
      </w:pPr>
      <w:r>
        <w:rPr>
          <w:rFonts w:hint="eastAsia"/>
        </w:rPr>
        <w:t>根据地理及资源优势，汶川县构建南北两个学区。“北部学区”以汶川中学为龙头，统筹联动</w:t>
      </w:r>
      <w:r>
        <w:t>9</w:t>
      </w:r>
      <w:r>
        <w:t>所校（园），</w:t>
      </w:r>
      <w:r>
        <w:t>“</w:t>
      </w:r>
      <w:r>
        <w:t>南部学区</w:t>
      </w:r>
      <w:r>
        <w:t>”</w:t>
      </w:r>
      <w:r>
        <w:t>以阿坝师范学院为龙头，借力高校资源，深度</w:t>
      </w:r>
      <w:r>
        <w:t>“</w:t>
      </w:r>
      <w:r>
        <w:t>协管</w:t>
      </w:r>
      <w:r>
        <w:t>”</w:t>
      </w:r>
      <w:r>
        <w:t>南部学区</w:t>
      </w:r>
      <w:r>
        <w:t>12</w:t>
      </w:r>
      <w:r>
        <w:t>所校（园）。每年县财政拨付专项资金用于南北学区实施</w:t>
      </w:r>
      <w:r>
        <w:t>“</w:t>
      </w:r>
      <w:r>
        <w:t>教育质量提升项目</w:t>
      </w:r>
      <w:r>
        <w:t>”</w:t>
      </w:r>
      <w:r>
        <w:t>，着力推动教育</w:t>
      </w:r>
      <w:r>
        <w:t>“</w:t>
      </w:r>
      <w:r>
        <w:t>软实力</w:t>
      </w:r>
      <w:r>
        <w:t>”</w:t>
      </w:r>
      <w:r>
        <w:t>提升。在南北学区逐步完善</w:t>
      </w:r>
      <w:r>
        <w:t>“</w:t>
      </w:r>
      <w:r>
        <w:t>双核</w:t>
      </w:r>
      <w:r>
        <w:t>”</w:t>
      </w:r>
      <w:r>
        <w:t>引领、</w:t>
      </w:r>
      <w:r>
        <w:t>“</w:t>
      </w:r>
      <w:r>
        <w:t>双驱</w:t>
      </w:r>
      <w:r>
        <w:t>”</w:t>
      </w:r>
      <w:r>
        <w:t>带动的教育同步发展新机制，形成了资源优势共扬、均衡协调共进、发展利益共享的区域教育新格局。近五年来，汶川县高考本科录取率保持在</w:t>
      </w:r>
      <w:r>
        <w:t>50%</w:t>
      </w:r>
      <w:r>
        <w:t>以上，高考录取率保持在</w:t>
      </w:r>
      <w:r>
        <w:t>97%</w:t>
      </w:r>
      <w:r>
        <w:t>以上，本科和重点本科录取人数和比例均居全州第</w:t>
      </w:r>
      <w:r>
        <w:rPr>
          <w:rFonts w:hint="eastAsia"/>
        </w:rPr>
        <w:t>一。</w:t>
      </w:r>
      <w:r>
        <w:t>2023</w:t>
      </w:r>
      <w:r>
        <w:t>年高考成绩再创佳绩，硬上本科线</w:t>
      </w:r>
      <w:r>
        <w:t>714</w:t>
      </w:r>
      <w:r>
        <w:t>人。近</w:t>
      </w:r>
      <w:r>
        <w:t>5</w:t>
      </w:r>
      <w:r>
        <w:t>年输送大专以上人才</w:t>
      </w:r>
      <w:r>
        <w:t>6529</w:t>
      </w:r>
      <w:r>
        <w:t>人、技能人才</w:t>
      </w:r>
      <w:r>
        <w:t>1735</w:t>
      </w:r>
      <w:r>
        <w:t>人，每千人中大学生人数</w:t>
      </w:r>
      <w:r>
        <w:t>195</w:t>
      </w:r>
      <w:r>
        <w:t>人，人均受教育质量和水平显著提高。</w:t>
      </w:r>
    </w:p>
    <w:p w:rsidR="001554B1" w:rsidRDefault="001554B1" w:rsidP="001554B1">
      <w:pPr>
        <w:ind w:firstLineChars="200" w:firstLine="420"/>
        <w:jc w:val="left"/>
      </w:pPr>
      <w:r>
        <w:rPr>
          <w:rFonts w:hint="eastAsia"/>
        </w:rPr>
        <w:t>勇立潮头踏歌行，砥砺奋进谱新篇。</w:t>
      </w:r>
      <w:r>
        <w:t>2022</w:t>
      </w:r>
      <w:r>
        <w:t>年，汶川县作为全省民族地区唯一县被教育部确定为</w:t>
      </w:r>
      <w:r>
        <w:t>“</w:t>
      </w:r>
      <w:r>
        <w:t>义务教育优质均衡发展先行创建县</w:t>
      </w:r>
      <w:r>
        <w:t>”</w:t>
      </w:r>
      <w:r>
        <w:t>，并高质量通过</w:t>
      </w:r>
      <w:r>
        <w:t>“</w:t>
      </w:r>
      <w:r>
        <w:t>学前教育普及普惠</w:t>
      </w:r>
      <w:r>
        <w:t>”</w:t>
      </w:r>
      <w:r>
        <w:t>省级督导评估；</w:t>
      </w:r>
      <w:r>
        <w:t>2023</w:t>
      </w:r>
      <w:r>
        <w:t>年，汶川县被教育部认定为学前教育普及普惠县、被四川省教育厅确定为首批示范性义务教育学区制治理试点县；在省教育厅公布的</w:t>
      </w:r>
      <w:r>
        <w:t>2023</w:t>
      </w:r>
      <w:r>
        <w:t>年支持学前教育发展、义务教育均衡发展、改善普通高中办学条件补助资金绩效考核中，汶川县在全省</w:t>
      </w:r>
      <w:r>
        <w:t>183</w:t>
      </w:r>
      <w:r>
        <w:t>个区县中分别位列第一，第二和第六的好成绩。汶川县教育局局长王淼表示：</w:t>
      </w:r>
      <w:r>
        <w:t>“</w:t>
      </w:r>
      <w:r>
        <w:t>下一步，汶川县将以</w:t>
      </w:r>
      <w:r>
        <w:t>421</w:t>
      </w:r>
      <w:r>
        <w:t>党建工作体系培塑</w:t>
      </w:r>
      <w:r>
        <w:t>‘</w:t>
      </w:r>
      <w:r>
        <w:t>红心</w:t>
      </w:r>
      <w:r>
        <w:rPr>
          <w:rFonts w:hint="eastAsia"/>
        </w:rPr>
        <w:t>向党•铸魂育人’党建品牌；以义务教育优质均衡发展先行创建县、校（园）长任期结束综合督导评估试点县为契机；以县管校聘奖教奖学学区制治理</w:t>
      </w:r>
      <w:r>
        <w:t>+</w:t>
      </w:r>
      <w:r>
        <w:t>集团化办学三项改革为抓手，全力以赴推动区域教育中心民族地区教育高地建设。</w:t>
      </w:r>
      <w:r>
        <w:t>”</w:t>
      </w:r>
    </w:p>
    <w:p w:rsidR="001554B1" w:rsidRDefault="001554B1" w:rsidP="001554B1">
      <w:pPr>
        <w:ind w:firstLineChars="200" w:firstLine="420"/>
        <w:jc w:val="left"/>
      </w:pPr>
      <w:r w:rsidRPr="00596F76">
        <w:rPr>
          <w:rFonts w:hint="eastAsia"/>
        </w:rPr>
        <w:t>欧阳漆</w:t>
      </w:r>
    </w:p>
    <w:p w:rsidR="001554B1" w:rsidRDefault="001554B1" w:rsidP="001554B1">
      <w:pPr>
        <w:ind w:firstLineChars="200" w:firstLine="420"/>
        <w:jc w:val="right"/>
      </w:pPr>
      <w:r w:rsidRPr="00596F76">
        <w:rPr>
          <w:rFonts w:hint="eastAsia"/>
        </w:rPr>
        <w:t>汶川县融媒体中心</w:t>
      </w:r>
      <w:r w:rsidRPr="00596F76">
        <w:t>2024-03-22</w:t>
      </w:r>
    </w:p>
    <w:p w:rsidR="001554B1" w:rsidRDefault="001554B1" w:rsidP="008F4193">
      <w:pPr>
        <w:sectPr w:rsidR="001554B1" w:rsidSect="008F4193">
          <w:type w:val="continuous"/>
          <w:pgSz w:w="11906" w:h="16838"/>
          <w:pgMar w:top="1644" w:right="1236" w:bottom="1418" w:left="1814" w:header="851" w:footer="907" w:gutter="0"/>
          <w:pgNumType w:start="1"/>
          <w:cols w:space="720"/>
          <w:docGrid w:type="lines" w:linePitch="341" w:charSpace="2373"/>
        </w:sectPr>
      </w:pPr>
    </w:p>
    <w:p w:rsidR="006813B9" w:rsidRDefault="006813B9"/>
    <w:sectPr w:rsidR="006813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54B1"/>
    <w:rsid w:val="001554B1"/>
    <w:rsid w:val="006813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554B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554B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2586</Characters>
  <Application>Microsoft Office Word</Application>
  <DocSecurity>0</DocSecurity>
  <Lines>21</Lines>
  <Paragraphs>6</Paragraphs>
  <ScaleCrop>false</ScaleCrop>
  <Company>Microsoft</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2024-08-20T07:09:00Z</dcterms:created>
</cp:coreProperties>
</file>