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2D" w:rsidRPr="00816C4C" w:rsidRDefault="005A602D" w:rsidP="00816C4C">
      <w:pPr>
        <w:pStyle w:val="1"/>
        <w:spacing w:line="245" w:lineRule="auto"/>
      </w:pPr>
      <w:r w:rsidRPr="00816C4C">
        <w:rPr>
          <w:rFonts w:hint="eastAsia"/>
        </w:rPr>
        <w:t>科普与科创两翼齐飞</w:t>
      </w:r>
      <w:r w:rsidRPr="00816C4C">
        <w:t xml:space="preserve"> </w:t>
      </w:r>
      <w:r w:rsidRPr="00816C4C">
        <w:rPr>
          <w:rFonts w:hint="eastAsia"/>
        </w:rPr>
        <w:t>滨海</w:t>
      </w:r>
      <w:r w:rsidRPr="00816C4C">
        <w:t>新区科协工作迈上新台阶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t>4</w:t>
      </w:r>
      <w:r>
        <w:t>月</w:t>
      </w:r>
      <w:r>
        <w:t>3</w:t>
      </w:r>
      <w:r>
        <w:t>日，滨海新区科协第二届委员会第十次全体（扩大）会议在新区召开，会议传达学习了区委和中国科协、市科协相关部署要求，审议了区科协</w:t>
      </w:r>
      <w:r>
        <w:t>2023</w:t>
      </w:r>
      <w:r>
        <w:t>年工作总结和</w:t>
      </w:r>
      <w:r>
        <w:t>2024</w:t>
      </w:r>
      <w:r>
        <w:t>年重点工作安排。从会上获悉，</w:t>
      </w:r>
      <w:r>
        <w:t>2023</w:t>
      </w:r>
      <w:r>
        <w:t>年区科协紧紧把握</w:t>
      </w:r>
      <w:r>
        <w:t>“</w:t>
      </w:r>
      <w:r>
        <w:t>四服务</w:t>
      </w:r>
      <w:r>
        <w:t>”</w:t>
      </w:r>
      <w:r>
        <w:t>职责定位，围绕中心，服务大局，在政治引领、全域科普、服务创新驱动发展和人才工作等方面取得了很好的成绩，为新时代</w:t>
      </w:r>
      <w:r>
        <w:t>“</w:t>
      </w:r>
      <w:r>
        <w:t>四宜</w:t>
      </w:r>
      <w:r>
        <w:t>”</w:t>
      </w:r>
      <w:r>
        <w:t>美丽</w:t>
      </w:r>
      <w:r>
        <w:t>“</w:t>
      </w:r>
      <w:r>
        <w:t>滨城</w:t>
      </w:r>
      <w:r>
        <w:t>”</w:t>
      </w:r>
      <w:r>
        <w:t>建设贡献了科协力量。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全域科普取得新成效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科学会客厅、周末科学同学会、智启梦工厂、“弘扬科学家精神”红领巾讲解团主题活动、“惠民兴县”科技志愿服务项目……</w:t>
      </w:r>
      <w:r>
        <w:t>2023</w:t>
      </w:r>
      <w:r>
        <w:t>年，区科协通过精彩纷呈的科普品牌服务活动在基层扎根，打通科普服务</w:t>
      </w:r>
      <w:r>
        <w:t>“</w:t>
      </w:r>
      <w:r>
        <w:t>最后一公里</w:t>
      </w:r>
      <w:r>
        <w:t>”</w:t>
      </w:r>
      <w:r>
        <w:t>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去年，区科协、滨海科技馆与新北街道合作，建立“滨海科技馆流动科技馆”，通过“馆街融合　赋能科普”的合作模式，将滨海科技馆的优质科普资源输送进社区。新北街道办事处相关负责人程晖说：“作为街道来讲，我们缺乏专业的力量和专业的团队，在区科协的指导下，我们与滨海科技馆进行合作，为社区的群众带来更专业、更有深度的科普活动。”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此外，区科协还联合科普志愿服务队与学校开展研学实践活动，走进生态城安全馆、草莓种植大棚、茶淀葡萄庄园等场所，为孩子们量身定制科普活动内容，为中小学生搭建起理论结合实践、校内联动校外、城市融合乡村的教育实践平台。“我经常参加科普课外活动，在生态城安全馆我学习到很多，回家后我跟家人和同学宣传所学的消防知识，时刻关注身边的安全隐患，我很喜欢这些科普活动。”　北师大生态城附校小学部学生说。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区科协引领打造科普工作品牌，基层科普能力建设不断加强。在第</w:t>
      </w:r>
      <w:r>
        <w:t>37</w:t>
      </w:r>
      <w:r>
        <w:t>届科技周期间，推动全区各单位举办各类科普活动</w:t>
      </w:r>
      <w:r>
        <w:t>2500</w:t>
      </w:r>
      <w:r>
        <w:t>余场，参与人数</w:t>
      </w:r>
      <w:r>
        <w:t>19</w:t>
      </w:r>
      <w:r>
        <w:t>万人。组织开展</w:t>
      </w:r>
      <w:r>
        <w:t>“</w:t>
      </w:r>
      <w:r>
        <w:t>科技下乡</w:t>
      </w:r>
      <w:r>
        <w:t>”</w:t>
      </w:r>
      <w:r>
        <w:t>示范活动，举办科普进农村活动</w:t>
      </w:r>
      <w:r>
        <w:t>594</w:t>
      </w:r>
      <w:r>
        <w:t>场、</w:t>
      </w:r>
      <w:r>
        <w:t>“</w:t>
      </w:r>
      <w:r>
        <w:t>千名专家进基层</w:t>
      </w:r>
      <w:r>
        <w:t>”</w:t>
      </w:r>
      <w:r>
        <w:t>活动</w:t>
      </w:r>
      <w:r>
        <w:t>547</w:t>
      </w:r>
      <w:r>
        <w:t>场。开展</w:t>
      </w:r>
      <w:r>
        <w:t>“</w:t>
      </w:r>
      <w:r>
        <w:t>新农学堂</w:t>
      </w:r>
      <w:r>
        <w:t>”</w:t>
      </w:r>
      <w:r>
        <w:t>培训</w:t>
      </w:r>
      <w:r>
        <w:t>8</w:t>
      </w:r>
      <w:r>
        <w:t>场，举办各类助老科普活动</w:t>
      </w:r>
      <w:r>
        <w:t>239</w:t>
      </w:r>
      <w:r>
        <w:t>次。组织</w:t>
      </w:r>
      <w:r>
        <w:t>17</w:t>
      </w:r>
      <w:r>
        <w:t>场金锤杯职业技能大赛，开展</w:t>
      </w:r>
      <w:r>
        <w:t>44</w:t>
      </w:r>
      <w:r>
        <w:t>个劳模和工匠人才创新工作室的星级创评。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科技志愿服务行动全面铺开，借助中科协“惠民兴县”科技志愿服务项目，滨海新区科协与中国卒中学会合作，帮助汉沽中医医院申报的“卒中健康科普志愿活动项目”，获得中国卒中学会批准立项，滨海新区汉沽中医医院红手环志愿服务分队也获批成立。与中国航空学会合作，帮助泰达国际学校申报航空特色校进行了现场指导。利用本土专家，在小王庄镇举办了“惠民兴县”——探索乡村振兴新路径科技志愿服务活动。在杨家泊镇羊角村举办了“惠民兴县”一体化实现“防治康”农村健康医疗模式科技志愿服务活动。据了解，</w:t>
      </w:r>
      <w:r>
        <w:t>2023</w:t>
      </w:r>
      <w:r>
        <w:t>年区科协在中国科技服务平台发布活动</w:t>
      </w:r>
      <w:r>
        <w:t>16076</w:t>
      </w:r>
      <w:r>
        <w:t>场，开展品牌项目</w:t>
      </w:r>
      <w:r>
        <w:t>2589</w:t>
      </w:r>
      <w:r>
        <w:t>个，科技志愿服务行动在新区全面铺开，在全区营造了良好的氛围，实现了新区科普活动</w:t>
      </w:r>
      <w:r>
        <w:t>“</w:t>
      </w:r>
      <w:r>
        <w:t>量</w:t>
      </w:r>
      <w:r>
        <w:t>”“</w:t>
      </w:r>
      <w:r>
        <w:t>质</w:t>
      </w:r>
      <w:r>
        <w:t>”</w:t>
      </w:r>
      <w:r>
        <w:t>双升。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“科创中国”建设升级进位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着力服务创新驱动，“科创中国”统筹推动持续加力。区科协围绕落实“科创中国”三年行动计划，积极对接国家级、市级科协组织科创资源，推动打造“科创中国”滨海品牌模式，有效服务高质量发展支撑引领行动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“在推进‘科创中国’服务团建设中，我们累计建成</w:t>
      </w:r>
      <w:r>
        <w:t>3</w:t>
      </w:r>
      <w:r>
        <w:t>家专业科技服务团，聚焦信创、生物医药等重点领域，持续开展企业技术问题征集，进行产业需求精准画像，发布技术路演项目，做到导向清晰、发力精准、服务高效。去年，滨海新区成功入选</w:t>
      </w:r>
      <w:r>
        <w:t>2023</w:t>
      </w:r>
      <w:r>
        <w:t>－</w:t>
      </w:r>
      <w:r>
        <w:t>2025</w:t>
      </w:r>
      <w:r>
        <w:t>年度全国创新驱动示范市（区）。</w:t>
      </w:r>
      <w:r>
        <w:t>”</w:t>
      </w:r>
      <w:r>
        <w:t>区科协相关负责人介绍，区科协通过搭建政会联动、会地共建、企会合作等互动平台，联系国家级、市级学会</w:t>
      </w:r>
      <w:r>
        <w:t>20</w:t>
      </w:r>
      <w:r>
        <w:t>余家，与各开发区开展合作，推动举办</w:t>
      </w:r>
      <w:r>
        <w:t>“</w:t>
      </w:r>
      <w:r>
        <w:t>科创中国</w:t>
      </w:r>
      <w:r>
        <w:t>”</w:t>
      </w:r>
      <w:r>
        <w:t>京津冀科技成果对接会、中科看前沿产学融合会议、绿色石化产业高质量发展论坛、开源创新与信创产业发展论</w:t>
      </w:r>
      <w:r>
        <w:rPr>
          <w:rFonts w:hint="eastAsia"/>
        </w:rPr>
        <w:t>坛、滨城企业科研院所行、青年科技科创</w:t>
      </w:r>
      <w:r>
        <w:t>CEO</w:t>
      </w:r>
      <w:r>
        <w:t>加速营、重盐碱地生态治理等系列高水平科创活动。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t>2024</w:t>
      </w:r>
      <w:r>
        <w:t>年初，</w:t>
      </w:r>
      <w:r>
        <w:t>“</w:t>
      </w:r>
      <w:r>
        <w:t>滨城科普惠</w:t>
      </w:r>
      <w:r>
        <w:t>”</w:t>
      </w:r>
      <w:r>
        <w:t>科技志愿服务品牌项目落地。在今年一季度，围绕相关主题，区科协依托社区党群服务中心、新时代文明实践所站、社区服务中心等基层科普阵地，广泛开展基层科普活动和科技惠民活动，推动基层科普活动增量提质。区科协相关负责人介绍，</w:t>
      </w:r>
      <w:r>
        <w:t>“</w:t>
      </w:r>
      <w:r>
        <w:t>滨城科普惠</w:t>
      </w:r>
      <w:r>
        <w:t>”</w:t>
      </w:r>
      <w:r>
        <w:t>科技志愿服务品牌项目，是新区科协在全面实现各开发区、街镇、社区、村居建立健全科技志愿服务队的基础上，推动新区全域科普</w:t>
      </w:r>
      <w:r>
        <w:t>“</w:t>
      </w:r>
      <w:r>
        <w:t>四全</w:t>
      </w:r>
      <w:r>
        <w:t>”</w:t>
      </w:r>
      <w:r>
        <w:t>品牌建设，打造科技志愿服务品牌活动的又一个创新举措。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除此以外，区科协还将在强化全域科普工作职能、加强专项科普工作、加强科普能力建设、持续服务创新人才培育等方面持续发力。例如，在加强科普能力建设方面，将推进现代科技馆体系建设，支持滨海科技馆与科普基地共建共享，提升科技馆服务能力；构建科普基地生态链，指导科普基地规范开展科普活动，扩大科普基地影响力；加强科普专家队伍建设，不断壮大科普中国信息员队伍，开展</w:t>
      </w:r>
      <w:r>
        <w:t>2024</w:t>
      </w:r>
      <w:r>
        <w:t>年滨海新区科普大使评聘工作等。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不仅如此，区科协还将发挥“科创中国”品牌优势，用好“科创中国”各类科技服务团资源，夯实具有科协工作特色的科创服务品牌。区科协相关负责人说：“在此项工作中，我们将通过加强科创联络员队伍建设，建立‘科创中国’服务清单，畅通资源供给、对接、落地的精准服务渠道，高标准融入滨城科创区建设。”</w:t>
      </w:r>
    </w:p>
    <w:p w:rsidR="005A602D" w:rsidRDefault="005A602D" w:rsidP="005A602D">
      <w:pPr>
        <w:spacing w:line="245" w:lineRule="auto"/>
        <w:ind w:firstLineChars="200" w:firstLine="420"/>
        <w:jc w:val="left"/>
      </w:pPr>
      <w:r>
        <w:rPr>
          <w:rFonts w:hint="eastAsia"/>
        </w:rPr>
        <w:t>“值得一提的是，大力推动科创赋能产业也是我们今年工作的重中之重。聚焦主导产业链，我们将引导更多高等院校、头部企业、科研院所、创新平台主动融入‘科创中国’网络体系，开拓科技成果应用场景，打造更多典型应用案例。开展‘科创中国’民企行活动，推动重点研发机构建立‘科创中国’专业技术服务团，积极推荐和建设‘科创中国’创新基地，由点及面辐射带动，在新区营造一种‘大众参与科普、万众支持科创’的良好氛围。”区科协相关负责人说。</w:t>
      </w:r>
    </w:p>
    <w:p w:rsidR="005A602D" w:rsidRDefault="005A602D" w:rsidP="005A602D">
      <w:pPr>
        <w:spacing w:line="245" w:lineRule="auto"/>
        <w:ind w:firstLineChars="200" w:firstLine="420"/>
        <w:jc w:val="right"/>
      </w:pPr>
      <w:r w:rsidRPr="00FC2D56">
        <w:rPr>
          <w:rFonts w:hint="eastAsia"/>
        </w:rPr>
        <w:t>滨海新区</w:t>
      </w:r>
      <w:r>
        <w:rPr>
          <w:rFonts w:hint="eastAsia"/>
        </w:rPr>
        <w:t>政府</w:t>
      </w:r>
      <w:r>
        <w:rPr>
          <w:rFonts w:hint="eastAsia"/>
        </w:rPr>
        <w:t>2024-04-07</w:t>
      </w:r>
    </w:p>
    <w:p w:rsidR="005A602D" w:rsidRDefault="005A602D" w:rsidP="007D55A9">
      <w:pPr>
        <w:sectPr w:rsidR="005A602D" w:rsidSect="007D55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84AA4" w:rsidRDefault="00684AA4"/>
    <w:sectPr w:rsidR="0068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02D"/>
    <w:rsid w:val="005A602D"/>
    <w:rsid w:val="0068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602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5A602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2024-08-20T06:25:00Z</dcterms:created>
</cp:coreProperties>
</file>