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2F" w:rsidRDefault="0075492F" w:rsidP="001975D4">
      <w:pPr>
        <w:pStyle w:val="1"/>
      </w:pPr>
      <w:r w:rsidRPr="001975D4">
        <w:rPr>
          <w:rFonts w:hint="eastAsia"/>
        </w:rPr>
        <w:t>解析智慧城市，人工智能技术将成“智”理主要手段</w:t>
      </w:r>
    </w:p>
    <w:p w:rsidR="0075492F" w:rsidRDefault="0075492F" w:rsidP="0075492F">
      <w:pPr>
        <w:ind w:firstLineChars="200" w:firstLine="420"/>
      </w:pPr>
      <w:r w:rsidRPr="001975D4">
        <w:rPr>
          <w:rFonts w:hint="eastAsia"/>
        </w:rPr>
        <w:t>长期以来，有关智慧城市的讨论主要围绕在技术进步方面，如自动化、人工智能、数据的公开以及将更多的传感器嵌入城市以使其更加智能化。实际上，智慧城市是一个关于未来的设想，其重要原因在于城市中存在各种基础设施、政治、地理、财政和社会等因素，因此智慧城市很难在城市这一独特的环境中建成。</w:t>
      </w:r>
    </w:p>
    <w:p w:rsidR="0075492F" w:rsidRDefault="0075492F" w:rsidP="0075492F">
      <w:pPr>
        <w:ind w:firstLineChars="200" w:firstLine="420"/>
      </w:pPr>
      <w:r>
        <w:rPr>
          <w:rFonts w:hint="eastAsia"/>
        </w:rPr>
        <w:t>目前，智慧城市还在以模块化方式在逐步完善，亟待提升各模块的包容性和协作性。以下是一些常见的场景应用：</w:t>
      </w:r>
    </w:p>
    <w:p w:rsidR="0075492F" w:rsidRDefault="0075492F" w:rsidP="0075492F">
      <w:pPr>
        <w:ind w:firstLineChars="200" w:firstLine="420"/>
      </w:pPr>
      <w:r>
        <w:rPr>
          <w:rFonts w:hint="eastAsia"/>
        </w:rPr>
        <w:t>一、智慧城管</w:t>
      </w:r>
    </w:p>
    <w:p w:rsidR="0075492F" w:rsidRDefault="0075492F" w:rsidP="0075492F">
      <w:pPr>
        <w:ind w:firstLineChars="200" w:firstLine="420"/>
      </w:pPr>
      <w:r>
        <w:rPr>
          <w:rFonts w:hint="eastAsia"/>
        </w:rPr>
        <w:t>智慧城管依托计算机网络技术、移动通信技术、计算机电信集成技术、空间信息技术、网格管理技术、城市部件管理技术等先进技术，创新城市管理模式，再造城市管理流程，打造“科学、严格、精细、长效”的城市化管理模式，实现城市管理的智慧化、网络化、精细化和空间可视化，最终提高政府在信息化管理方面的建设能力。同时，智慧城管是智慧城市的重要组成部分。</w:t>
      </w:r>
    </w:p>
    <w:p w:rsidR="0075492F" w:rsidRDefault="0075492F" w:rsidP="0075492F">
      <w:pPr>
        <w:ind w:firstLineChars="200" w:firstLine="420"/>
      </w:pPr>
      <w:r>
        <w:t>TSINGSEE</w:t>
      </w:r>
      <w:r>
        <w:t>青犀智慧城管方案：</w:t>
      </w:r>
      <w:r>
        <w:t>AI</w:t>
      </w:r>
      <w:r>
        <w:t>算法</w:t>
      </w:r>
      <w:r>
        <w:t>+</w:t>
      </w:r>
      <w:r>
        <w:t>视频技术助力构建智慧城管解决方案，实现城市管理精细化</w:t>
      </w:r>
    </w:p>
    <w:p w:rsidR="0075492F" w:rsidRDefault="0075492F" w:rsidP="0075492F">
      <w:pPr>
        <w:ind w:firstLineChars="200" w:firstLine="420"/>
      </w:pPr>
      <w:r>
        <w:rPr>
          <w:rFonts w:hint="eastAsia"/>
        </w:rPr>
        <w:t>二、智慧社区</w:t>
      </w:r>
    </w:p>
    <w:p w:rsidR="0075492F" w:rsidRDefault="0075492F" w:rsidP="0075492F">
      <w:pPr>
        <w:ind w:firstLineChars="200" w:firstLine="420"/>
      </w:pPr>
      <w:r>
        <w:rPr>
          <w:rFonts w:hint="eastAsia"/>
        </w:rPr>
        <w:t>智慧社区通过物联网、云计算、大数据、人工智能等技术，实现社区内各类设施、服务和管理的智能化，打造一个安全、便捷、舒适、节能的居住环境。智慧社区解决方案涵盖了以下几个方面：</w:t>
      </w:r>
    </w:p>
    <w:p w:rsidR="0075492F" w:rsidRDefault="0075492F" w:rsidP="0075492F">
      <w:pPr>
        <w:ind w:firstLineChars="200" w:firstLine="420"/>
      </w:pPr>
      <w:r>
        <w:rPr>
          <w:rFonts w:hint="eastAsia"/>
        </w:rPr>
        <w:t>智慧安防：通过视频监控、人脸识别、车牌识别等技术，实现社区出入口的智能化管理，提高社区的安全防范能力。同时，通过智能门锁、智能烟感、智能报警等设备，保障居民的家庭安全。</w:t>
      </w:r>
    </w:p>
    <w:p w:rsidR="0075492F" w:rsidRDefault="0075492F" w:rsidP="0075492F">
      <w:pPr>
        <w:ind w:firstLineChars="200" w:firstLine="420"/>
      </w:pPr>
      <w:r>
        <w:rPr>
          <w:rFonts w:hint="eastAsia"/>
        </w:rPr>
        <w:t>智慧物业：通过物联网平台，实现对社区内各类设施的远程监控和维护，如电梯、水电表、照明、空调等，提高设施的运行效率和使用寿命。同时，通过移动应用，实现物业与居民之间的在线沟通和服务，如缴费、报修、投诉等，提高物业的服务水平和居民的满意度。</w:t>
      </w:r>
    </w:p>
    <w:p w:rsidR="0075492F" w:rsidRDefault="0075492F" w:rsidP="0075492F">
      <w:pPr>
        <w:ind w:firstLineChars="200" w:firstLine="420"/>
      </w:pPr>
      <w:r>
        <w:t>TSINGSEE</w:t>
      </w:r>
      <w:r>
        <w:t>青犀智慧社区解决方案：智慧社区建设管理方案，</w:t>
      </w:r>
      <w:r>
        <w:t>AI</w:t>
      </w:r>
      <w:r>
        <w:t>技术让小区更智能、更舒适</w:t>
      </w:r>
    </w:p>
    <w:p w:rsidR="0075492F" w:rsidRDefault="0075492F" w:rsidP="0075492F">
      <w:pPr>
        <w:ind w:firstLineChars="200" w:firstLine="420"/>
      </w:pPr>
      <w:r>
        <w:rPr>
          <w:rFonts w:hint="eastAsia"/>
        </w:rPr>
        <w:t>三、智慧校园</w:t>
      </w:r>
    </w:p>
    <w:p w:rsidR="0075492F" w:rsidRDefault="0075492F" w:rsidP="0075492F">
      <w:pPr>
        <w:ind w:firstLineChars="200" w:firstLine="420"/>
      </w:pPr>
      <w:r>
        <w:rPr>
          <w:rFonts w:hint="eastAsia"/>
        </w:rPr>
        <w:t>智慧校园以互联网为基础，以“大数据</w:t>
      </w:r>
      <w:r>
        <w:t>+</w:t>
      </w:r>
      <w:r>
        <w:t>云服务</w:t>
      </w:r>
      <w:r>
        <w:t>”</w:t>
      </w:r>
      <w:r>
        <w:t>为核心，融合校园教学、管理、生活软硬件平台，定义智慧校园新生活。智慧校园整体解决方案为校园管理者、教师、学生、家长提供综合管理应用，实现校园管理智能化、校园生活一体化、校园设施数字化、课堂教学生动。其中智慧校园中智慧监控包含以下内容：</w:t>
      </w:r>
    </w:p>
    <w:p w:rsidR="0075492F" w:rsidRDefault="0075492F" w:rsidP="0075492F">
      <w:pPr>
        <w:ind w:firstLineChars="200" w:firstLine="420"/>
      </w:pPr>
      <w:r>
        <w:rPr>
          <w:rFonts w:hint="eastAsia"/>
        </w:rPr>
        <w:t>通过视频检测识别周界安全风险并告警，如攀爬、越界、人员徘徊等；</w:t>
      </w:r>
    </w:p>
    <w:p w:rsidR="0075492F" w:rsidRDefault="0075492F" w:rsidP="0075492F">
      <w:pPr>
        <w:ind w:firstLineChars="200" w:firstLine="420"/>
      </w:pPr>
      <w:r>
        <w:rPr>
          <w:rFonts w:hint="eastAsia"/>
        </w:rPr>
        <w:t>设置视频巡逻区域，预置事件告警如异常人员进入、火灾等；</w:t>
      </w:r>
    </w:p>
    <w:p w:rsidR="0075492F" w:rsidRDefault="0075492F" w:rsidP="0075492F">
      <w:pPr>
        <w:ind w:firstLineChars="200" w:firstLine="420"/>
      </w:pPr>
      <w:r>
        <w:rPr>
          <w:rFonts w:hint="eastAsia"/>
        </w:rPr>
        <w:t>重点区域监控</w:t>
      </w:r>
      <w:r>
        <w:t>+</w:t>
      </w:r>
      <w:r>
        <w:t>点播，预置事件告警，如家长查看儿童活动区等；</w:t>
      </w:r>
    </w:p>
    <w:p w:rsidR="0075492F" w:rsidRDefault="0075492F" w:rsidP="0075492F">
      <w:pPr>
        <w:ind w:firstLineChars="200" w:firstLine="420"/>
      </w:pPr>
      <w:r>
        <w:rPr>
          <w:rFonts w:hint="eastAsia"/>
        </w:rPr>
        <w:t>自动识别人员进入警戒区域并报警，如天台、池塘等。</w:t>
      </w:r>
    </w:p>
    <w:p w:rsidR="0075492F" w:rsidRDefault="0075492F" w:rsidP="0075492F">
      <w:pPr>
        <w:ind w:firstLineChars="200" w:firstLine="420"/>
      </w:pPr>
      <w:r>
        <w:rPr>
          <w:rFonts w:hint="eastAsia"/>
        </w:rPr>
        <w:t>智慧校园方案：智慧校园：智能视频监控系统与</w:t>
      </w:r>
      <w:r>
        <w:t>AI</w:t>
      </w:r>
      <w:r>
        <w:t>技术，助力优化校园管理</w:t>
      </w:r>
    </w:p>
    <w:p w:rsidR="0075492F" w:rsidRDefault="0075492F" w:rsidP="0075492F">
      <w:pPr>
        <w:ind w:firstLineChars="200" w:firstLine="420"/>
      </w:pPr>
      <w:r>
        <w:rPr>
          <w:rFonts w:hint="eastAsia"/>
        </w:rPr>
        <w:t>四、智慧工地</w:t>
      </w:r>
    </w:p>
    <w:p w:rsidR="0075492F" w:rsidRDefault="0075492F" w:rsidP="0075492F">
      <w:pPr>
        <w:ind w:firstLineChars="200" w:firstLine="420"/>
      </w:pPr>
      <w:r>
        <w:rPr>
          <w:rFonts w:hint="eastAsia"/>
        </w:rPr>
        <w:t>智慧工地是通过宽带多媒体信息网络、</w:t>
      </w:r>
      <w:r>
        <w:t>GPS</w:t>
      </w:r>
      <w:r>
        <w:t>、北斗地理信息系统等基础设施平台，整合智能安全帽等可穿戴设备以及设备智能感应装置，形成</w:t>
      </w:r>
      <w:r>
        <w:t>“</w:t>
      </w:r>
      <w:r>
        <w:t>物联网</w:t>
      </w:r>
      <w:r>
        <w:t>”</w:t>
      </w:r>
      <w:r>
        <w:t>，并通过通信网</w:t>
      </w:r>
      <w:r>
        <w:t>+</w:t>
      </w:r>
      <w:r>
        <w:t>互联网＋物联网构成了智慧工地的基础网络，并在此基础上叠加施工信息化应用</w:t>
      </w:r>
      <w:r>
        <w:t>APP</w:t>
      </w:r>
      <w:r>
        <w:t>。方案的核心是改进施工中人、机之间、各级管理层之间的交互方式，建立互联协同、安全监控、数据收集、经验共享等信息化生态圈，并将数据进行实时分析，实现工程的远程监控和智能管理。</w:t>
      </w:r>
    </w:p>
    <w:p w:rsidR="0075492F" w:rsidRDefault="0075492F" w:rsidP="0075492F">
      <w:pPr>
        <w:ind w:firstLineChars="200" w:firstLine="420"/>
      </w:pPr>
      <w:r>
        <w:t>TSINGSEE</w:t>
      </w:r>
      <w:r>
        <w:t>青犀智慧工地方案：利用视频智能化与可视化技术，构建</w:t>
      </w:r>
      <w:r>
        <w:t>AI</w:t>
      </w:r>
      <w:r>
        <w:t>智慧工地综合监管方案</w:t>
      </w:r>
    </w:p>
    <w:p w:rsidR="0075492F" w:rsidRDefault="0075492F" w:rsidP="0075492F">
      <w:pPr>
        <w:ind w:firstLineChars="200" w:firstLine="420"/>
      </w:pPr>
      <w:r>
        <w:rPr>
          <w:rFonts w:hint="eastAsia"/>
        </w:rPr>
        <w:t>目前，国内的智慧城市建设已经逐渐深入到各行各业。我们国家大力推动“新基建”战略，还有加快数字化建设的“十四五”规划，都对智慧城市有推动作用。</w:t>
      </w:r>
    </w:p>
    <w:p w:rsidR="0075492F" w:rsidRDefault="0075492F" w:rsidP="001975D4">
      <w:pPr>
        <w:jc w:val="right"/>
      </w:pPr>
      <w:r>
        <w:rPr>
          <w:rFonts w:hint="eastAsia"/>
        </w:rPr>
        <w:t>网易</w:t>
      </w:r>
      <w:r>
        <w:rPr>
          <w:rFonts w:hint="eastAsia"/>
        </w:rPr>
        <w:t xml:space="preserve"> 2024-4-2</w:t>
      </w:r>
    </w:p>
    <w:p w:rsidR="0075492F" w:rsidRDefault="0075492F" w:rsidP="008F3646">
      <w:pPr>
        <w:sectPr w:rsidR="0075492F" w:rsidSect="008F364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F2F89" w:rsidRDefault="00AF2F89"/>
    <w:sectPr w:rsidR="00AF2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492F"/>
    <w:rsid w:val="0075492F"/>
    <w:rsid w:val="00AF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5492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5492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>Microsoft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2024-08-09T07:19:00Z</dcterms:created>
</cp:coreProperties>
</file>