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7C" w:rsidRDefault="0003337C" w:rsidP="00456349">
      <w:pPr>
        <w:pStyle w:val="1"/>
      </w:pPr>
      <w:r w:rsidRPr="00456349">
        <w:rPr>
          <w:rFonts w:hint="eastAsia"/>
        </w:rPr>
        <w:t>广东高质量推进“无废城市”建设</w:t>
      </w:r>
    </w:p>
    <w:p w:rsidR="0003337C" w:rsidRDefault="0003337C" w:rsidP="0003337C">
      <w:pPr>
        <w:ind w:firstLineChars="200" w:firstLine="420"/>
      </w:pPr>
      <w:r>
        <w:rPr>
          <w:rFonts w:hint="eastAsia"/>
        </w:rPr>
        <w:t>建成</w:t>
      </w:r>
      <w:r>
        <w:t>17</w:t>
      </w:r>
      <w:r>
        <w:t>个国家</w:t>
      </w:r>
      <w:r>
        <w:t>3A</w:t>
      </w:r>
      <w:r>
        <w:t>级生活垃圾焚烧项目，约占全国总数的</w:t>
      </w:r>
      <w:r>
        <w:t>1/3</w:t>
      </w:r>
      <w:r>
        <w:t>，</w:t>
      </w:r>
      <w:r>
        <w:t>10</w:t>
      </w:r>
      <w:r>
        <w:t>个地市基本实现原生生活垃圾</w:t>
      </w:r>
      <w:r>
        <w:t>“</w:t>
      </w:r>
      <w:r>
        <w:t>零填埋</w:t>
      </w:r>
      <w:r>
        <w:t>”</w:t>
      </w:r>
      <w:r>
        <w:t>；获评</w:t>
      </w:r>
      <w:r>
        <w:t>“</w:t>
      </w:r>
      <w:r>
        <w:t>农作物秸秆资源台账建设先进省份</w:t>
      </w:r>
      <w:r>
        <w:t>”</w:t>
      </w:r>
      <w:r>
        <w:t>称号，全生物降解地膜研发应用推广走在全国前列；全省核准危险废物利用处置能力为</w:t>
      </w:r>
      <w:r>
        <w:t>1270</w:t>
      </w:r>
      <w:r>
        <w:t>万吨</w:t>
      </w:r>
      <w:r>
        <w:t>/</w:t>
      </w:r>
      <w:r>
        <w:t>年，医疗废物集中处置设施</w:t>
      </w:r>
      <w:r>
        <w:t>23</w:t>
      </w:r>
      <w:r>
        <w:t>个，有力保障全省危险废物安全处置</w:t>
      </w:r>
      <w:r>
        <w:t>……</w:t>
      </w:r>
      <w:r>
        <w:t>近年来，广东积极推动</w:t>
      </w:r>
      <w:r>
        <w:t>“</w:t>
      </w:r>
      <w:r>
        <w:t>无废城市</w:t>
      </w:r>
      <w:r>
        <w:t>”</w:t>
      </w:r>
      <w:r>
        <w:t>高质量建设，启动全域</w:t>
      </w:r>
      <w:r>
        <w:t>“</w:t>
      </w:r>
      <w:r>
        <w:t>无废城市</w:t>
      </w:r>
      <w:r>
        <w:t>”</w:t>
      </w:r>
      <w:r>
        <w:t>建设，探索开展</w:t>
      </w:r>
      <w:r>
        <w:t>“</w:t>
      </w:r>
      <w:r>
        <w:t>无废湾区</w:t>
      </w:r>
      <w:r>
        <w:t>”</w:t>
      </w:r>
      <w:r>
        <w:t>建设，固体废物综合利用水平显著提高，固体废物治理体系和治理能力得到明显提升。</w:t>
      </w:r>
    </w:p>
    <w:p w:rsidR="0003337C" w:rsidRDefault="0003337C" w:rsidP="0003337C">
      <w:pPr>
        <w:ind w:firstLineChars="200" w:firstLine="420"/>
      </w:pPr>
      <w:r>
        <w:rPr>
          <w:rFonts w:hint="eastAsia"/>
        </w:rPr>
        <w:t>试点先行，探索“无废城市”建设新路径</w:t>
      </w:r>
    </w:p>
    <w:p w:rsidR="0003337C" w:rsidRDefault="0003337C" w:rsidP="0003337C">
      <w:pPr>
        <w:ind w:firstLineChars="200" w:firstLine="420"/>
      </w:pPr>
      <w:r>
        <w:rPr>
          <w:rFonts w:hint="eastAsia"/>
        </w:rPr>
        <w:t>在深圳市南山区侨香路旁，一栋造型独特的建筑掩映在绿意中，与周边的华侨城居民楼融为一体。如果不是进出的垃圾运输车，很难想象这座充满生态气息的树形钢结构建筑竟然是华侨城垃圾转运站。而且这座转运站除了投料口，其他设备均布置在地下。</w:t>
      </w:r>
    </w:p>
    <w:p w:rsidR="0003337C" w:rsidRDefault="0003337C" w:rsidP="0003337C">
      <w:pPr>
        <w:ind w:firstLineChars="200" w:firstLine="420"/>
      </w:pPr>
      <w:r>
        <w:rPr>
          <w:rFonts w:hint="eastAsia"/>
        </w:rPr>
        <w:t>与传统的垃圾转运站不同，华侨城垃圾转运站不仅看不到垃圾，还几乎没有异味和噪声。深圳市深能环保城市环境服务有限公司项目经理吴湘告诉记者，转运站采用全站密闭化管理，配备国际领先的喷淋除臭系统，可有效抑制垃圾倾倒、压缩及清运过程中的异味；自动翻桶设备采用静音设计，作业过程中可以将噪声控制在</w:t>
      </w:r>
      <w:r>
        <w:t>60</w:t>
      </w:r>
      <w:r>
        <w:t>分贝以内，最大程度降低对周边居民的影响。压缩后的垃圾通过大型垃圾转运车，将全部运往妈湾城市能源生态园进行无害化处置，转运车均采用电能、氢能、</w:t>
      </w:r>
      <w:r>
        <w:t>LNG</w:t>
      </w:r>
      <w:r>
        <w:t>等新能源，在减污降碳方面优势明显。</w:t>
      </w:r>
    </w:p>
    <w:p w:rsidR="0003337C" w:rsidRDefault="0003337C" w:rsidP="0003337C">
      <w:pPr>
        <w:ind w:firstLineChars="200" w:firstLine="420"/>
      </w:pPr>
      <w:r>
        <w:rPr>
          <w:rFonts w:hint="eastAsia"/>
        </w:rPr>
        <w:t>华侨城垃圾转运站主要服务沙河街道片区，转运规模为</w:t>
      </w:r>
      <w:r>
        <w:t>120</w:t>
      </w:r>
      <w:r>
        <w:t>吨</w:t>
      </w:r>
      <w:r>
        <w:t>/</w:t>
      </w:r>
      <w:r>
        <w:t>天，自</w:t>
      </w:r>
      <w:r>
        <w:t>2020</w:t>
      </w:r>
      <w:r>
        <w:t>年</w:t>
      </w:r>
      <w:r>
        <w:t>10</w:t>
      </w:r>
      <w:r>
        <w:t>月投入使用后没有接到一宗居民投诉。</w:t>
      </w:r>
    </w:p>
    <w:p w:rsidR="0003337C" w:rsidRDefault="0003337C" w:rsidP="0003337C">
      <w:pPr>
        <w:ind w:firstLineChars="200" w:firstLine="420"/>
      </w:pPr>
      <w:r>
        <w:rPr>
          <w:rFonts w:hint="eastAsia"/>
        </w:rPr>
        <w:t>走进位于深圳市龙岗区的深能环保龙岗能源生态园（以下简称龙岗能源生态园），圆形透空结构的主场馆简洁干净，散发着面向未来的科技感。</w:t>
      </w:r>
    </w:p>
    <w:p w:rsidR="0003337C" w:rsidRDefault="0003337C" w:rsidP="0003337C">
      <w:pPr>
        <w:ind w:firstLineChars="200" w:firstLine="420"/>
      </w:pPr>
      <w:r>
        <w:rPr>
          <w:rFonts w:hint="eastAsia"/>
        </w:rPr>
        <w:t>作为深圳主体工程最大的垃圾焚烧发电厂，龙岗能源生态园承担了全市近四分之一的生活垃圾处理任务。龙岗能源生态园已建设</w:t>
      </w:r>
      <w:r>
        <w:t>6</w:t>
      </w:r>
      <w:r>
        <w:t>条日处理能力为</w:t>
      </w:r>
      <w:r>
        <w:t>850</w:t>
      </w:r>
      <w:r>
        <w:t>吨的生活垃圾焚烧线及烟气净化线，配套建设污水处理站、灰渣资源化综合利用及处置场，有效处置生活垃圾并产生清洁能源的同时，确保全过程产生的烟气、废水、炉渣、飞灰均在园区内实现无害化处置。</w:t>
      </w:r>
    </w:p>
    <w:p w:rsidR="0003337C" w:rsidRDefault="0003337C" w:rsidP="0003337C">
      <w:pPr>
        <w:ind w:firstLineChars="200" w:firstLine="420"/>
      </w:pPr>
      <w:r>
        <w:rPr>
          <w:rFonts w:hint="eastAsia"/>
        </w:rPr>
        <w:t>截至目前，龙岗能源生态园已累计处理生活垃圾约</w:t>
      </w:r>
      <w:r>
        <w:t>1000</w:t>
      </w:r>
      <w:r>
        <w:t>万吨，余热发电累计超过</w:t>
      </w:r>
      <w:r>
        <w:t>51</w:t>
      </w:r>
      <w:r>
        <w:t>亿度，可提供坪地街道</w:t>
      </w:r>
      <w:r>
        <w:t>80%</w:t>
      </w:r>
      <w:r>
        <w:t>工业与居民用电，节约标准煤</w:t>
      </w:r>
      <w:r>
        <w:t>124</w:t>
      </w:r>
      <w:r>
        <w:t>万吨，减少燃煤排放二氧化碳近</w:t>
      </w:r>
      <w:r>
        <w:t>300</w:t>
      </w:r>
      <w:r>
        <w:t>万吨；通过余热发电、废水处理、沼气回炉、炉渣利用、光伏、绿化、中水回用等方式，累计减少二氧化碳排放总量约</w:t>
      </w:r>
      <w:r>
        <w:t>112</w:t>
      </w:r>
      <w:r>
        <w:t>万吨，相当于</w:t>
      </w:r>
      <w:r>
        <w:t>1680</w:t>
      </w:r>
      <w:r>
        <w:t>公顷森林一年的吸收量。</w:t>
      </w:r>
    </w:p>
    <w:p w:rsidR="0003337C" w:rsidRDefault="0003337C" w:rsidP="0003337C">
      <w:pPr>
        <w:ind w:firstLineChars="200" w:firstLine="420"/>
      </w:pPr>
      <w:r>
        <w:rPr>
          <w:rFonts w:hint="eastAsia"/>
        </w:rPr>
        <w:t>从垃圾中转站到能源生态园，我们可以窥见深圳推进“无废城市”建设所取得的成效。作为中国改革先锋的深圳市，于</w:t>
      </w:r>
      <w:r>
        <w:t>2019</w:t>
      </w:r>
      <w:r>
        <w:t>年成功入选全国首批</w:t>
      </w:r>
      <w:r>
        <w:t>“</w:t>
      </w:r>
      <w:r>
        <w:t>无废城市</w:t>
      </w:r>
      <w:r>
        <w:t>”</w:t>
      </w:r>
      <w:r>
        <w:t>建设试点城市。自入选建设试点城市以来，深圳对标对表国际先进水平，以全面深化改革为动力，大胆探索</w:t>
      </w:r>
      <w:r>
        <w:t>“</w:t>
      </w:r>
      <w:r>
        <w:t>无废城市</w:t>
      </w:r>
      <w:r>
        <w:t>”</w:t>
      </w:r>
      <w:r>
        <w:t>建设新路径，打造出超大型城市</w:t>
      </w:r>
      <w:r>
        <w:t>“</w:t>
      </w:r>
      <w:r>
        <w:t>无废城市</w:t>
      </w:r>
      <w:r>
        <w:t>”</w:t>
      </w:r>
      <w:r>
        <w:t>建设样本，形成固体废物减量化、资源化、无害化、低碳化综合治理的</w:t>
      </w:r>
      <w:r>
        <w:t>“</w:t>
      </w:r>
      <w:r>
        <w:t>深圳模式</w:t>
      </w:r>
      <w:r>
        <w:t>”</w:t>
      </w:r>
      <w:r>
        <w:t>。</w:t>
      </w:r>
    </w:p>
    <w:p w:rsidR="0003337C" w:rsidRDefault="0003337C" w:rsidP="0003337C">
      <w:pPr>
        <w:ind w:firstLineChars="200" w:firstLine="420"/>
      </w:pPr>
      <w:r>
        <w:rPr>
          <w:rFonts w:hint="eastAsia"/>
        </w:rPr>
        <w:t>全面推进，构建“无废城市</w:t>
      </w:r>
      <w:r>
        <w:t xml:space="preserve"> ”</w:t>
      </w:r>
      <w:r>
        <w:t>建设新格局</w:t>
      </w:r>
    </w:p>
    <w:p w:rsidR="0003337C" w:rsidRDefault="0003337C" w:rsidP="0003337C">
      <w:pPr>
        <w:ind w:firstLineChars="200" w:firstLine="420"/>
      </w:pPr>
      <w:r>
        <w:rPr>
          <w:rFonts w:hint="eastAsia"/>
        </w:rPr>
        <w:t>在总结深圳试点经验基础上，</w:t>
      </w:r>
      <w:r>
        <w:t>2021</w:t>
      </w:r>
      <w:r>
        <w:t>年</w:t>
      </w:r>
      <w:r>
        <w:t>2</w:t>
      </w:r>
      <w:r>
        <w:t>月，广东省人民政府办公厅印发《广东省推进</w:t>
      </w:r>
      <w:r>
        <w:t>“</w:t>
      </w:r>
      <w:r>
        <w:t>无废城市</w:t>
      </w:r>
      <w:r>
        <w:t>”</w:t>
      </w:r>
      <w:r>
        <w:t>建设试点工作方案》，选取</w:t>
      </w:r>
      <w:r>
        <w:t>“9+1+1”</w:t>
      </w:r>
      <w:r>
        <w:t>城市（</w:t>
      </w:r>
      <w:r>
        <w:t>9</w:t>
      </w:r>
      <w:r>
        <w:t>个珠三角城市</w:t>
      </w:r>
      <w:r>
        <w:t>+</w:t>
      </w:r>
      <w:r>
        <w:t>梅州市</w:t>
      </w:r>
      <w:r>
        <w:t>+</w:t>
      </w:r>
      <w:r>
        <w:t>信宜市）作为试点，以</w:t>
      </w:r>
      <w:r>
        <w:t>2023</w:t>
      </w:r>
      <w:r>
        <w:t>年底为时间节点，建设珠三角</w:t>
      </w:r>
      <w:r>
        <w:t>“</w:t>
      </w:r>
      <w:r>
        <w:t>无废试验区</w:t>
      </w:r>
      <w:r>
        <w:t>”</w:t>
      </w:r>
      <w:r>
        <w:t>，同时鼓励粤东西北地区积极开展</w:t>
      </w:r>
      <w:r>
        <w:t>“</w:t>
      </w:r>
      <w:r>
        <w:t>无废城市</w:t>
      </w:r>
      <w:r>
        <w:t>”</w:t>
      </w:r>
      <w:r>
        <w:t>建设。</w:t>
      </w:r>
    </w:p>
    <w:p w:rsidR="0003337C" w:rsidRDefault="0003337C" w:rsidP="0003337C">
      <w:pPr>
        <w:ind w:firstLineChars="200" w:firstLine="420"/>
      </w:pPr>
      <w:r>
        <w:t>2022</w:t>
      </w:r>
      <w:r>
        <w:t>年</w:t>
      </w:r>
      <w:r>
        <w:t>4</w:t>
      </w:r>
      <w:r>
        <w:t>月，珠三角</w:t>
      </w:r>
      <w:r>
        <w:t>9</w:t>
      </w:r>
      <w:r>
        <w:t>个城市全部列入国家</w:t>
      </w:r>
      <w:r>
        <w:t>“</w:t>
      </w:r>
      <w:r>
        <w:t>无废城市</w:t>
      </w:r>
      <w:r>
        <w:t>”</w:t>
      </w:r>
      <w:r>
        <w:t>建设名单。</w:t>
      </w:r>
      <w:r>
        <w:t>2023</w:t>
      </w:r>
      <w:r>
        <w:t>年</w:t>
      </w:r>
      <w:r>
        <w:t>7</w:t>
      </w:r>
      <w:r>
        <w:t>月，广东全面启动</w:t>
      </w:r>
      <w:r>
        <w:t>“</w:t>
      </w:r>
      <w:r>
        <w:t>无废城市</w:t>
      </w:r>
      <w:r>
        <w:t>”</w:t>
      </w:r>
      <w:r>
        <w:t>建设工作，粤东西北各地均开展了</w:t>
      </w:r>
      <w:r>
        <w:t>“</w:t>
      </w:r>
      <w:r>
        <w:t>无废城市</w:t>
      </w:r>
      <w:r>
        <w:t>”</w:t>
      </w:r>
      <w:r>
        <w:t>建设实施方案编制工作。</w:t>
      </w:r>
    </w:p>
    <w:p w:rsidR="0003337C" w:rsidRDefault="0003337C" w:rsidP="0003337C">
      <w:pPr>
        <w:ind w:firstLineChars="200" w:firstLine="420"/>
      </w:pPr>
      <w:r>
        <w:rPr>
          <w:rFonts w:hint="eastAsia"/>
        </w:rPr>
        <w:t>省无废办工作人员告诉记者，广东高位推动“无废城市”建设，省政府于</w:t>
      </w:r>
      <w:r>
        <w:t>2022</w:t>
      </w:r>
      <w:r>
        <w:t>年</w:t>
      </w:r>
      <w:r>
        <w:t>11</w:t>
      </w:r>
      <w:r>
        <w:t>月成立</w:t>
      </w:r>
      <w:r>
        <w:t>“</w:t>
      </w:r>
      <w:r>
        <w:t>无废城市</w:t>
      </w:r>
      <w:r>
        <w:t>”</w:t>
      </w:r>
      <w:r>
        <w:t>建设工作领导小组，成员涵盖</w:t>
      </w:r>
      <w:r>
        <w:t>25</w:t>
      </w:r>
      <w:r>
        <w:t>个部门，统筹组织和指导</w:t>
      </w:r>
      <w:r>
        <w:t>“</w:t>
      </w:r>
      <w:r>
        <w:t>无废城市</w:t>
      </w:r>
      <w:r>
        <w:t>”</w:t>
      </w:r>
      <w:r>
        <w:t>建设工作，协调推动解决重大问题。领导小组下设办公室及工业固废和危险废物领域、生活垃圾和建筑垃圾领域、农业废弃物领域</w:t>
      </w:r>
      <w:r>
        <w:t>3</w:t>
      </w:r>
      <w:r>
        <w:t>个工作小组，并建立联络员制度。党委领导、政府主导、企业主体、社会组织和公众共同参与的</w:t>
      </w:r>
      <w:r>
        <w:t>“</w:t>
      </w:r>
      <w:r>
        <w:t>无废城市</w:t>
      </w:r>
      <w:r>
        <w:t>”</w:t>
      </w:r>
      <w:r>
        <w:t>建设工作格局初步形成。</w:t>
      </w:r>
    </w:p>
    <w:p w:rsidR="0003337C" w:rsidRDefault="0003337C" w:rsidP="0003337C">
      <w:pPr>
        <w:ind w:firstLineChars="200" w:firstLine="420"/>
      </w:pPr>
      <w:r>
        <w:rPr>
          <w:rFonts w:hint="eastAsia"/>
        </w:rPr>
        <w:t>为有效推进工作，广东组建省级专家技术帮扶组，每季度对</w:t>
      </w:r>
      <w:r>
        <w:t>21</w:t>
      </w:r>
      <w:r>
        <w:t>个地级以上市开展</w:t>
      </w:r>
      <w:r>
        <w:t>“</w:t>
      </w:r>
      <w:r>
        <w:t>一对一</w:t>
      </w:r>
      <w:r>
        <w:t>”</w:t>
      </w:r>
      <w:r>
        <w:t>技术帮扶。同时，强化保障措施，自</w:t>
      </w:r>
      <w:r>
        <w:t>2019</w:t>
      </w:r>
      <w:r>
        <w:t>年开展试点工作以来，共投入中央和省环保专项资金</w:t>
      </w:r>
      <w:r>
        <w:t>5</w:t>
      </w:r>
      <w:r>
        <w:t>亿多元，支持各地开展固体废物污染防治和</w:t>
      </w:r>
      <w:r>
        <w:t>“</w:t>
      </w:r>
      <w:r>
        <w:t>无废城市</w:t>
      </w:r>
      <w:r>
        <w:t>”</w:t>
      </w:r>
      <w:r>
        <w:t>建设。</w:t>
      </w:r>
    </w:p>
    <w:p w:rsidR="0003337C" w:rsidRDefault="0003337C" w:rsidP="0003337C">
      <w:pPr>
        <w:ind w:firstLineChars="200" w:firstLine="420"/>
      </w:pPr>
      <w:r>
        <w:rPr>
          <w:rFonts w:hint="eastAsia"/>
        </w:rPr>
        <w:t>通过“广东民声热线”，现场展示“变废为宝”成果；通过央广网、学习强国</w:t>
      </w:r>
      <w:r>
        <w:t>APP</w:t>
      </w:r>
      <w:r>
        <w:t>、中国环境</w:t>
      </w:r>
      <w:r>
        <w:t>APP</w:t>
      </w:r>
      <w:r>
        <w:t>、南方日报等媒体，大力推介广东</w:t>
      </w:r>
      <w:r>
        <w:t>“</w:t>
      </w:r>
      <w:r>
        <w:t>无废城市</w:t>
      </w:r>
      <w:r>
        <w:t>”</w:t>
      </w:r>
      <w:r>
        <w:t>建设工作</w:t>
      </w:r>
      <w:r>
        <w:t>……</w:t>
      </w:r>
      <w:r>
        <w:t>广东注重</w:t>
      </w:r>
      <w:r>
        <w:t>“</w:t>
      </w:r>
      <w:r>
        <w:t>无废城市</w:t>
      </w:r>
      <w:r>
        <w:t>”</w:t>
      </w:r>
      <w:r>
        <w:t>建设宣传引导，厚植</w:t>
      </w:r>
      <w:r>
        <w:t>“</w:t>
      </w:r>
      <w:r>
        <w:t>无废</w:t>
      </w:r>
      <w:r>
        <w:t>”</w:t>
      </w:r>
      <w:r>
        <w:t>文化，</w:t>
      </w:r>
      <w:r>
        <w:t>“</w:t>
      </w:r>
      <w:r>
        <w:t>无废</w:t>
      </w:r>
      <w:r>
        <w:t>”</w:t>
      </w:r>
      <w:r>
        <w:t>理念逐步深入人心。</w:t>
      </w:r>
    </w:p>
    <w:p w:rsidR="0003337C" w:rsidRDefault="0003337C" w:rsidP="0003337C">
      <w:pPr>
        <w:ind w:firstLineChars="200" w:firstLine="420"/>
      </w:pPr>
      <w:r>
        <w:rPr>
          <w:rFonts w:hint="eastAsia"/>
        </w:rPr>
        <w:t>政策保障，推动“无废城市”建设取得新突破</w:t>
      </w:r>
    </w:p>
    <w:p w:rsidR="0003337C" w:rsidRDefault="0003337C" w:rsidP="0003337C">
      <w:pPr>
        <w:ind w:firstLineChars="200" w:firstLine="420"/>
      </w:pPr>
      <w:r>
        <w:rPr>
          <w:rFonts w:hint="eastAsia"/>
        </w:rPr>
        <w:t>在佛山的广东邦普循环科技有限公司（以下简称邦普循环），退役动力电池的零部件，在这里经过一系列工序之后成为三元正极材料产品，回用到汽车企业的动力电池生产中。</w:t>
      </w:r>
    </w:p>
    <w:p w:rsidR="0003337C" w:rsidRDefault="0003337C" w:rsidP="0003337C">
      <w:pPr>
        <w:ind w:firstLineChars="200" w:firstLine="420"/>
      </w:pPr>
      <w:r>
        <w:rPr>
          <w:rFonts w:hint="eastAsia"/>
        </w:rPr>
        <w:t>邦普循环环保主管告诉记者，公司打造了上下游优势互补的电池全产业链循环体系，通过独创的定向循环技术，在全球废旧电池回收领域率先破解了“废料还原”的行业性难题，实现镍钴锰综合回收率高达</w:t>
      </w:r>
      <w:r>
        <w:t>99.3%</w:t>
      </w:r>
      <w:r>
        <w:t>，锂回收率</w:t>
      </w:r>
      <w:r>
        <w:t>≥90%</w:t>
      </w:r>
      <w:r>
        <w:t>。</w:t>
      </w:r>
    </w:p>
    <w:p w:rsidR="0003337C" w:rsidRDefault="0003337C" w:rsidP="0003337C">
      <w:pPr>
        <w:ind w:firstLineChars="200" w:firstLine="420"/>
      </w:pPr>
      <w:r>
        <w:rPr>
          <w:rFonts w:hint="eastAsia"/>
        </w:rPr>
        <w:t>邦普循环位于佛山市三水区大塘镇的生产基地，是</w:t>
      </w:r>
      <w:r>
        <w:t>2023</w:t>
      </w:r>
      <w:r>
        <w:t>年签约落地的新项目，规划回收处理为</w:t>
      </w:r>
      <w:r>
        <w:t>50</w:t>
      </w:r>
      <w:r>
        <w:t>万吨</w:t>
      </w:r>
      <w:r>
        <w:t>/</w:t>
      </w:r>
      <w:r>
        <w:t>年退役动力电池，占广东产生量的</w:t>
      </w:r>
      <w:r>
        <w:t>50%</w:t>
      </w:r>
      <w:r>
        <w:t>。同时将生产三废转化再循环生产副产品</w:t>
      </w:r>
      <w:r>
        <w:t>17.2</w:t>
      </w:r>
      <w:r>
        <w:t>万吨</w:t>
      </w:r>
      <w:r>
        <w:t>/</w:t>
      </w:r>
      <w:r>
        <w:t>年，实现退役电池</w:t>
      </w:r>
      <w:r>
        <w:t>“</w:t>
      </w:r>
      <w:r>
        <w:t>一站式</w:t>
      </w:r>
      <w:r>
        <w:t>”</w:t>
      </w:r>
      <w:r>
        <w:t>处理，将电池全身变废为宝。项目建成后，可以补足广东省新能源汽车产业链一头一尾关键环节缺口，助力</w:t>
      </w:r>
      <w:r>
        <w:t>“</w:t>
      </w:r>
      <w:r>
        <w:t>无废城市</w:t>
      </w:r>
      <w:r>
        <w:t>”</w:t>
      </w:r>
      <w:r>
        <w:t>建设。</w:t>
      </w:r>
    </w:p>
    <w:p w:rsidR="0003337C" w:rsidRDefault="0003337C" w:rsidP="0003337C">
      <w:pPr>
        <w:ind w:firstLineChars="200" w:firstLine="420"/>
      </w:pPr>
      <w:r>
        <w:rPr>
          <w:rFonts w:hint="eastAsia"/>
        </w:rPr>
        <w:t>省无废办提供的数据显示，通过推进“无废城市”建设，广东工业、生活、农业、建筑、危废五大领域固体废物治理水平不断提高。例如，广东累计创建国家级绿色工厂</w:t>
      </w:r>
      <w:r>
        <w:t>400</w:t>
      </w:r>
      <w:r>
        <w:t>家、绿色工业园区</w:t>
      </w:r>
      <w:r>
        <w:t>11</w:t>
      </w:r>
      <w:r>
        <w:t>个，国家级绿色制造名单总数居全国首位，新增一般工业固体废物资源化利用能力达</w:t>
      </w:r>
      <w:r>
        <w:t>2814</w:t>
      </w:r>
      <w:r>
        <w:t>万吨</w:t>
      </w:r>
      <w:r>
        <w:t>/</w:t>
      </w:r>
      <w:r>
        <w:t>年。建成小微产废企业集中收运平台</w:t>
      </w:r>
      <w:r>
        <w:t>91</w:t>
      </w:r>
      <w:r>
        <w:t>个，推动解决小微单位危废处置出路困难问题。</w:t>
      </w:r>
    </w:p>
    <w:p w:rsidR="0003337C" w:rsidRDefault="0003337C" w:rsidP="0003337C">
      <w:pPr>
        <w:ind w:firstLineChars="200" w:firstLine="420"/>
      </w:pPr>
      <w:r>
        <w:rPr>
          <w:rFonts w:hint="eastAsia"/>
        </w:rPr>
        <w:t>广东还强化政策、资金、技术等方面的支撑，先后印发实施相关政策文件近</w:t>
      </w:r>
      <w:r>
        <w:t>200</w:t>
      </w:r>
      <w:r>
        <w:t>项，出台全国第一部省级建筑垃圾管理地方性法规《广东省建筑垃圾管理条例》，规范建筑垃圾管理。全省绿色金融蓬勃发展，绿色信贷余额突破</w:t>
      </w:r>
      <w:r>
        <w:t>3</w:t>
      </w:r>
      <w:r>
        <w:t>万亿元，占全部贷款的</w:t>
      </w:r>
      <w:r>
        <w:t>1/9</w:t>
      </w:r>
      <w:r>
        <w:t>，增速是各项贷款平均增速的</w:t>
      </w:r>
      <w:r>
        <w:t>3</w:t>
      </w:r>
      <w:r>
        <w:t>倍以上。</w:t>
      </w:r>
      <w:r>
        <w:t>2023</w:t>
      </w:r>
      <w:r>
        <w:t>年，广东地区办理资源综合利用增值税即征即退退税</w:t>
      </w:r>
      <w:r>
        <w:t>26.79</w:t>
      </w:r>
      <w:r>
        <w:t>亿元。开展固废治理及资源化利用等</w:t>
      </w:r>
      <w:r>
        <w:t>7</w:t>
      </w:r>
      <w:r>
        <w:t>大技术领域重点攻关，新增多项标准规范及相关专利，形成一批先进示范技术。建成广东省固体废物环境监管信息平台，</w:t>
      </w:r>
      <w:r>
        <w:t>15</w:t>
      </w:r>
      <w:r>
        <w:t>万家危险废物产生单位纳入平台管理，较</w:t>
      </w:r>
      <w:r>
        <w:t>2017</w:t>
      </w:r>
      <w:r>
        <w:t>年增长了</w:t>
      </w:r>
      <w:r>
        <w:t>6.5</w:t>
      </w:r>
      <w:r>
        <w:t>倍。</w:t>
      </w:r>
    </w:p>
    <w:p w:rsidR="0003337C" w:rsidRDefault="0003337C" w:rsidP="0003337C">
      <w:pPr>
        <w:ind w:firstLineChars="200" w:firstLine="420"/>
      </w:pPr>
      <w:r>
        <w:rPr>
          <w:rFonts w:hint="eastAsia"/>
        </w:rPr>
        <w:t>此外，广东积极推动“无废湾区”建设，粤港澳大湾区固体废物领域交流合作不断强化，“无废湾区”协调沟通机制初步建立。</w:t>
      </w:r>
      <w:r>
        <w:t>2023</w:t>
      </w:r>
      <w:r>
        <w:t>年</w:t>
      </w:r>
      <w:r>
        <w:t>10</w:t>
      </w:r>
      <w:r>
        <w:t>月</w:t>
      </w:r>
      <w:r>
        <w:t>26</w:t>
      </w:r>
      <w:r>
        <w:t>日，粤港澳三地在香港举办了</w:t>
      </w:r>
      <w:r>
        <w:t>“</w:t>
      </w:r>
      <w:r>
        <w:t>无废湾区</w:t>
      </w:r>
      <w:r>
        <w:t>”</w:t>
      </w:r>
      <w:r>
        <w:t>启动仪式，推动粤港澳大湾区绿色低碳转型发展，助力湾区城市实现减污降碳协同增效。</w:t>
      </w:r>
    </w:p>
    <w:p w:rsidR="0003337C" w:rsidRDefault="0003337C" w:rsidP="00456349">
      <w:pPr>
        <w:jc w:val="right"/>
      </w:pPr>
      <w:r>
        <w:rPr>
          <w:rFonts w:hint="eastAsia"/>
        </w:rPr>
        <w:t>中国小康网</w:t>
      </w:r>
      <w:r>
        <w:rPr>
          <w:rFonts w:hint="eastAsia"/>
        </w:rPr>
        <w:t xml:space="preserve"> </w:t>
      </w:r>
      <w:r>
        <w:t>2024-3-29</w:t>
      </w:r>
    </w:p>
    <w:p w:rsidR="0003337C" w:rsidRDefault="0003337C" w:rsidP="002327A3">
      <w:pPr>
        <w:sectPr w:rsidR="0003337C" w:rsidSect="002327A3">
          <w:type w:val="continuous"/>
          <w:pgSz w:w="11906" w:h="16838"/>
          <w:pgMar w:top="1644" w:right="1236" w:bottom="1418" w:left="1814" w:header="851" w:footer="907" w:gutter="0"/>
          <w:pgNumType w:start="1"/>
          <w:cols w:space="720"/>
          <w:docGrid w:type="lines" w:linePitch="341" w:charSpace="2373"/>
        </w:sectPr>
      </w:pPr>
    </w:p>
    <w:p w:rsidR="00E2212A" w:rsidRDefault="00E2212A"/>
    <w:sectPr w:rsidR="00E221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37C"/>
    <w:rsid w:val="0003337C"/>
    <w:rsid w:val="00E22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337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3337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2429</Characters>
  <Application>Microsoft Office Word</Application>
  <DocSecurity>0</DocSecurity>
  <Lines>20</Lines>
  <Paragraphs>5</Paragraphs>
  <ScaleCrop>false</ScaleCrop>
  <Company>Microsoft</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2024-08-12T01:26:00Z</dcterms:created>
</cp:coreProperties>
</file>