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A5" w:rsidRDefault="006D47A5" w:rsidP="001C51D0">
      <w:pPr>
        <w:pStyle w:val="1"/>
      </w:pPr>
      <w:r w:rsidRPr="00FA25CF">
        <w:rPr>
          <w:rFonts w:hint="eastAsia"/>
        </w:rPr>
        <w:t>阳江市卫健局启动“七大提升行动”，助力卫生健康事业更高质量跃升</w:t>
      </w:r>
    </w:p>
    <w:p w:rsidR="006D47A5" w:rsidRDefault="006D47A5" w:rsidP="006D47A5">
      <w:pPr>
        <w:ind w:firstLineChars="200" w:firstLine="420"/>
      </w:pPr>
      <w:r w:rsidRPr="00FA25CF">
        <w:rPr>
          <w:rFonts w:hint="eastAsia"/>
        </w:rPr>
        <w:t>“打造粤西领先、省内一流的心血管中心”“取得省级以上科研成果”“落实免费产前筛查任务”“推动幼儿园开托班”……</w:t>
      </w:r>
    </w:p>
    <w:p w:rsidR="006D47A5" w:rsidRDefault="006D47A5" w:rsidP="006D47A5">
      <w:pPr>
        <w:ind w:firstLineChars="200" w:firstLine="420"/>
      </w:pPr>
      <w:r w:rsidRPr="00FA25CF">
        <w:rPr>
          <w:rFonts w:hint="eastAsia"/>
        </w:rPr>
        <w:t>阳江市卫生健康局明确将以“一个坚持”和“七个提升行动”为抓手，突出医疗卫生机构的内涵式发展，突出医疗卫生服务的系统连续，更好统筹发展安全，建设更高水平的健康阳江，推动全市卫生健康高质量发展再上新台阶，不断增强人民群众健康获得感。</w:t>
      </w:r>
    </w:p>
    <w:p w:rsidR="006D47A5" w:rsidRDefault="006D47A5" w:rsidP="006D47A5">
      <w:pPr>
        <w:ind w:firstLineChars="200" w:firstLine="420"/>
      </w:pPr>
      <w:r>
        <w:rPr>
          <w:rFonts w:hint="eastAsia"/>
        </w:rPr>
        <w:t>去年，阳江市卫生健康系统广大干部职工团结奋进，在加快推进阳江卫生健康高质量发展中，取得了一项又一项可喜的成绩。医改工作成效显著，全市公立医院次均门诊、次均住院费用同比下降</w:t>
      </w:r>
      <w:r>
        <w:t>4.15%</w:t>
      </w:r>
      <w:r>
        <w:t>、</w:t>
      </w:r>
      <w:r>
        <w:t>10.31%</w:t>
      </w:r>
      <w:r>
        <w:t>。在全省</w:t>
      </w:r>
      <w:r>
        <w:t>2022</w:t>
      </w:r>
      <w:r>
        <w:t>年度深化医疗卫生体制改革暨健康广东行动考核中粤东西北排名第一，阳江市公共卫生医院</w:t>
      </w:r>
      <w:r>
        <w:t>“</w:t>
      </w:r>
      <w:r>
        <w:t>建立医防融合模式</w:t>
      </w:r>
      <w:r>
        <w:t xml:space="preserve"> </w:t>
      </w:r>
      <w:r>
        <w:t>完善公共卫生服务体系</w:t>
      </w:r>
      <w:r>
        <w:t>”</w:t>
      </w:r>
      <w:r>
        <w:t>医改经验获得</w:t>
      </w:r>
      <w:r>
        <w:t>2022</w:t>
      </w:r>
      <w:r>
        <w:t>年广东医改十大创新典型案例。阳江市人民医院神经外科成为首批国家级</w:t>
      </w:r>
      <w:r>
        <w:t>“</w:t>
      </w:r>
      <w:r>
        <w:t>神经外科建设中心</w:t>
      </w:r>
      <w:r>
        <w:t>”</w:t>
      </w:r>
      <w:r>
        <w:t>和第二批</w:t>
      </w:r>
      <w:r>
        <w:t>“</w:t>
      </w:r>
      <w:r>
        <w:t>神经介入建设中心</w:t>
      </w:r>
      <w:r>
        <w:t>”</w:t>
      </w:r>
      <w:r>
        <w:t>。阳江市通过国家卫生城市周期复审暗访，</w:t>
      </w:r>
      <w:r>
        <w:t>2</w:t>
      </w:r>
      <w:r>
        <w:t>个县（市</w:t>
      </w:r>
      <w:r>
        <w:rPr>
          <w:rFonts w:hint="eastAsia"/>
        </w:rPr>
        <w:t>）和</w:t>
      </w:r>
      <w:r>
        <w:t>6</w:t>
      </w:r>
      <w:r>
        <w:t>个镇通过国家和省卫生城镇暗访验收。妇幼健康服务管理提升到前所未有的高度，积极推进</w:t>
      </w:r>
      <w:r>
        <w:t>“</w:t>
      </w:r>
      <w:r>
        <w:t>银铃安康行动</w:t>
      </w:r>
      <w:r>
        <w:t>”</w:t>
      </w:r>
      <w:r>
        <w:t>，实现了</w:t>
      </w:r>
      <w:r>
        <w:t>60</w:t>
      </w:r>
      <w:r>
        <w:t>周岁及以上老年人政府统保全覆盖。</w:t>
      </w:r>
    </w:p>
    <w:p w:rsidR="006D47A5" w:rsidRDefault="006D47A5" w:rsidP="006D47A5">
      <w:pPr>
        <w:ind w:firstLineChars="200" w:firstLine="420"/>
      </w:pPr>
      <w:r>
        <w:rPr>
          <w:rFonts w:hint="eastAsia"/>
        </w:rPr>
        <w:t>今年阳江市卫生健康系统必须牢牢把握高质量发展这个首要任务，采取针对性措施全力以赴解难题、开新局，探索阳江卫生健康高质量发展的“实景图”，重点抓好“一个坚持”和“七个提升行动”。</w:t>
      </w:r>
    </w:p>
    <w:p w:rsidR="006D47A5" w:rsidRDefault="006D47A5" w:rsidP="006D47A5">
      <w:pPr>
        <w:ind w:firstLineChars="200" w:firstLine="420"/>
      </w:pPr>
      <w:r>
        <w:rPr>
          <w:rFonts w:hint="eastAsia"/>
        </w:rPr>
        <w:t>“一个坚持”即毫不动摇坚持党对卫生健康工作的全面领导。加强卫生健康系统政治建设、卫生健康行风建设，开展集中性纪律教育，实施新一轮大型医院巡查，加强行业“穿透式”监管，大力营造风清气正行业生态。</w:t>
      </w:r>
    </w:p>
    <w:p w:rsidR="006D47A5" w:rsidRDefault="006D47A5" w:rsidP="006D47A5">
      <w:pPr>
        <w:ind w:firstLineChars="200" w:firstLine="420"/>
      </w:pPr>
      <w:r>
        <w:rPr>
          <w:rFonts w:hint="eastAsia"/>
        </w:rPr>
        <w:t>“七个提升行动”。一是实施卫生健康“百千万工程”提升行动，提高基层医疗卫生服务能力。提升县级医院能力，深化三甲医院“组团式”紧密型帮扶，推进村级医疗卫生强基固本，全面提升乡村医疗服务能力。</w:t>
      </w:r>
    </w:p>
    <w:p w:rsidR="006D47A5" w:rsidRDefault="006D47A5" w:rsidP="006D47A5">
      <w:pPr>
        <w:ind w:firstLineChars="200" w:firstLine="420"/>
      </w:pPr>
      <w:r>
        <w:rPr>
          <w:rFonts w:hint="eastAsia"/>
        </w:rPr>
        <w:t>二是实施行业服务管理提升行动，持续优化营商环境。落实《阳江市卫生健康局优化环境年实施方案》，持续优化卫生健康领域准入服务，规范医疗卫生行业监管。</w:t>
      </w:r>
    </w:p>
    <w:p w:rsidR="006D47A5" w:rsidRDefault="006D47A5" w:rsidP="006D47A5">
      <w:pPr>
        <w:ind w:firstLineChars="200" w:firstLine="420"/>
      </w:pPr>
      <w:r>
        <w:rPr>
          <w:rFonts w:hint="eastAsia"/>
        </w:rPr>
        <w:t>三是实施医疗卫生服务体系提升行动，推动医疗卫生资源提质增效。提高疾病诊疗能力，争取将市心血管中心打造成为粤西领先、省内一流的心血管中心，实现高水平的科研产出，取得省级以上科研成果，将市中医院打造成为全市中医药发展领军机构。持续改善就医环境，持续提升医疗服务质量，深化医药卫生关键性领域改革。</w:t>
      </w:r>
    </w:p>
    <w:p w:rsidR="006D47A5" w:rsidRDefault="006D47A5" w:rsidP="006D47A5">
      <w:pPr>
        <w:ind w:firstLineChars="200" w:firstLine="420"/>
      </w:pPr>
      <w:r>
        <w:rPr>
          <w:rFonts w:hint="eastAsia"/>
        </w:rPr>
        <w:t>四是实施公共卫生体系提升行动，促进医防融合发展。深化疾控体系改革，提升县级疾控机构核心能力，优化重大疾病防治。</w:t>
      </w:r>
    </w:p>
    <w:p w:rsidR="006D47A5" w:rsidRDefault="006D47A5" w:rsidP="006D47A5">
      <w:pPr>
        <w:ind w:firstLineChars="200" w:firstLine="420"/>
      </w:pPr>
      <w:r>
        <w:rPr>
          <w:rFonts w:hint="eastAsia"/>
        </w:rPr>
        <w:t>五是实施中医药传承创新发展提升行动，提升中医药服务能力。支持阳春市创建全国基层中医药工作示范县，以及相关中医设施建设，开展省名中医传承工作室和师承项目建设。</w:t>
      </w:r>
    </w:p>
    <w:p w:rsidR="006D47A5" w:rsidRDefault="006D47A5" w:rsidP="006D47A5">
      <w:pPr>
        <w:ind w:firstLineChars="200" w:firstLine="420"/>
      </w:pPr>
      <w:r>
        <w:rPr>
          <w:rFonts w:hint="eastAsia"/>
        </w:rPr>
        <w:t>六是实施全生命周期健康服务和健康阳江建设提升行动，增进人民群众健康福祉。优化“出生一件事”集成化办理，落实免费产前筛查任务，积极推进公立医疗机构开展福利型普惠托育服务，推动幼儿园开设托班，多渠道增加托育服务供给。</w:t>
      </w:r>
    </w:p>
    <w:p w:rsidR="006D47A5" w:rsidRDefault="006D47A5" w:rsidP="006D47A5">
      <w:pPr>
        <w:ind w:firstLineChars="200" w:firstLine="420"/>
      </w:pPr>
      <w:r>
        <w:rPr>
          <w:rFonts w:hint="eastAsia"/>
        </w:rPr>
        <w:t>七是实施科技创新保障和人才队伍建设提升行动，大力发展卫生健康新质生产力。促进卫生健康行业科技创新，加强高层次人才建设和提高信息化质量，年底前全市二级及以上公立医疗机构要实现信息共享全覆盖。</w:t>
      </w:r>
    </w:p>
    <w:p w:rsidR="006D47A5" w:rsidRDefault="006D47A5" w:rsidP="006D47A5">
      <w:pPr>
        <w:ind w:firstLineChars="200" w:firstLine="420"/>
      </w:pPr>
      <w:r>
        <w:rPr>
          <w:rFonts w:hint="eastAsia"/>
        </w:rPr>
        <w:t>阳江市副市长柯燕出席会议并讲话，要求市各级卫生健康系统人员要坚定信心和决心，锚定目标，争当先进，勇于担当，奋力谋求卫生健康事业更高质量的新跃升。</w:t>
      </w:r>
    </w:p>
    <w:p w:rsidR="006D47A5" w:rsidRDefault="006D47A5" w:rsidP="001C51D0">
      <w:pPr>
        <w:jc w:val="right"/>
      </w:pPr>
      <w:r>
        <w:rPr>
          <w:rFonts w:hint="eastAsia"/>
        </w:rPr>
        <w:t>南方</w:t>
      </w:r>
      <w:r>
        <w:t>Plus</w:t>
      </w:r>
      <w:r>
        <w:rPr>
          <w:rFonts w:hint="eastAsia"/>
        </w:rPr>
        <w:t xml:space="preserve"> </w:t>
      </w:r>
      <w:r>
        <w:t>2024-3-23</w:t>
      </w:r>
    </w:p>
    <w:p w:rsidR="006D47A5" w:rsidRDefault="006D47A5" w:rsidP="00DD0F1B">
      <w:pPr>
        <w:sectPr w:rsidR="006D47A5" w:rsidSect="00DD0F1B">
          <w:type w:val="continuous"/>
          <w:pgSz w:w="11906" w:h="16838"/>
          <w:pgMar w:top="1644" w:right="1236" w:bottom="1418" w:left="1814" w:header="851" w:footer="907" w:gutter="0"/>
          <w:pgNumType w:start="1"/>
          <w:cols w:space="720"/>
          <w:docGrid w:type="lines" w:linePitch="341" w:charSpace="2373"/>
        </w:sectPr>
      </w:pPr>
    </w:p>
    <w:p w:rsidR="00403F1F" w:rsidRDefault="00403F1F"/>
    <w:sectPr w:rsidR="00403F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47A5"/>
    <w:rsid w:val="00403F1F"/>
    <w:rsid w:val="006D4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47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D47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2024-08-12T01:47:00Z</dcterms:created>
</cp:coreProperties>
</file>