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72" w:rsidRDefault="00771E72" w:rsidP="000D30B8">
      <w:pPr>
        <w:pStyle w:val="1"/>
      </w:pPr>
      <w:r w:rsidRPr="00943485">
        <w:rPr>
          <w:rFonts w:hint="eastAsia"/>
        </w:rPr>
        <w:t>网络赋能</w:t>
      </w:r>
      <w:r w:rsidRPr="00943485">
        <w:t xml:space="preserve"> 安国市全力推进智慧城市建设</w:t>
      </w:r>
    </w:p>
    <w:p w:rsidR="00771E72" w:rsidRDefault="00771E72" w:rsidP="00771E72">
      <w:pPr>
        <w:ind w:firstLineChars="200" w:firstLine="420"/>
      </w:pPr>
      <w:r>
        <w:rPr>
          <w:rFonts w:hint="eastAsia"/>
        </w:rPr>
        <w:t>近年来，安国市从夯实数字基础设施、激活数据要素潜能、做精做实数字政府等方面聚焦发力，不断培养数字思维和数字意识，全力加快推进智慧城市建设。</w:t>
      </w:r>
    </w:p>
    <w:p w:rsidR="00771E72" w:rsidRDefault="00771E72" w:rsidP="00771E72">
      <w:pPr>
        <w:ind w:firstLineChars="200" w:firstLine="420"/>
      </w:pPr>
      <w:r>
        <w:rPr>
          <w:rFonts w:hint="eastAsia"/>
        </w:rPr>
        <w:t>打造高效医保经办业务流程，提升便民服务效能。一是规范窗口建设。推进服务窗口“一站式服务、一窗口办理、一单制结算”制度，升级叫号系统、完善“好差评”评价系统；二是优化服务流程。强化多部门沟通联系，推进退役军人医保数据、扶贫建档立卡数据、各医疗机构报销等数据共享，实现一网通办、一站式联办、一体化服务。三是简化经办流程。参保人省内异地就医费用直接结算已全面落实到位；省外异地就医实现电话备案、网络备案等多渠道办理；城乡居民基本医疗保险、城乡居民大病医疗保险、城乡居民医疗救助实现三重保障待遇的“一站式”结算，利用手机银行、</w:t>
      </w:r>
      <w:r>
        <w:t>APP</w:t>
      </w:r>
      <w:r>
        <w:t>、微信公众号等实现</w:t>
      </w:r>
      <w:r>
        <w:t>“</w:t>
      </w:r>
      <w:r>
        <w:t>掌上缴费</w:t>
      </w:r>
      <w:r>
        <w:t>”</w:t>
      </w:r>
      <w:r>
        <w:t>，门诊慢（特）病实现网上申报、医疗机构评审认定新模式，切实做到了</w:t>
      </w:r>
      <w:r>
        <w:t>“</w:t>
      </w:r>
      <w:r>
        <w:t>让数据多跑路，让群众少跑腿</w:t>
      </w:r>
      <w:r>
        <w:t>”</w:t>
      </w:r>
      <w:r>
        <w:t>。</w:t>
      </w:r>
    </w:p>
    <w:p w:rsidR="00771E72" w:rsidRDefault="00771E72" w:rsidP="00771E72">
      <w:pPr>
        <w:ind w:firstLineChars="200" w:firstLine="420"/>
      </w:pPr>
      <w:r>
        <w:rPr>
          <w:rFonts w:hint="eastAsia"/>
        </w:rPr>
        <w:t>打造数字校园，实现教育管理智能化。一是稳步推进数字图书馆建设。首个数字化图书馆落户安国市实验中学，安装管理芯片纸质图书共</w:t>
      </w:r>
      <w:r>
        <w:t>163928</w:t>
      </w:r>
      <w:r>
        <w:t>册，电子书</w:t>
      </w:r>
      <w:r>
        <w:t>5996</w:t>
      </w:r>
      <w:r>
        <w:t>册，智能借还书设备</w:t>
      </w:r>
      <w:r>
        <w:t>4</w:t>
      </w:r>
      <w:r>
        <w:t>台，电子报刊阅读机</w:t>
      </w:r>
      <w:r>
        <w:t>6</w:t>
      </w:r>
      <w:r>
        <w:t>台，电子阅读亭一个，智能巡检统计机一台，图书管理平台一套。可实现图书借出、归还、阅读、检索、统计的智能化管理。二是打造数字校园，实现管理智能化。目前全市共建设录播教室</w:t>
      </w:r>
      <w:r>
        <w:t>22</w:t>
      </w:r>
      <w:r>
        <w:t>个，覆盖全市所有初中、小学学区、九年一贯制学校和独立校。教师可以在录播教室实现一键录课、智能回放、移动设备导出课程、远程观看录课视频等功能，还能实现教育</w:t>
      </w:r>
      <w:r>
        <w:rPr>
          <w:rFonts w:hint="eastAsia"/>
        </w:rPr>
        <w:t>网课程直播，平台点播，研修互动。</w:t>
      </w:r>
    </w:p>
    <w:p w:rsidR="00771E72" w:rsidRDefault="00771E72" w:rsidP="00771E72">
      <w:pPr>
        <w:ind w:firstLineChars="200" w:firstLine="420"/>
      </w:pPr>
      <w:r>
        <w:rPr>
          <w:rFonts w:hint="eastAsia"/>
        </w:rPr>
        <w:t>以数字化改革为牵引，建立完善交通数字管理体系。一是加强公路运营智便捷化。全部公交客运出租车辆完成监控设备设置率</w:t>
      </w:r>
      <w:r>
        <w:t>100 %</w:t>
      </w:r>
      <w:r>
        <w:t>，通过视控平台对入网的公交车辆进行实时监控，通过巡游出租车智慧化运营管理平台，对全市出租车辆进行实时</w:t>
      </w:r>
      <w:r>
        <w:t>GPS</w:t>
      </w:r>
      <w:r>
        <w:t>跟踪监管，对群众出行约车平台进行后台技术监督管理，积极整合公交客运视频监控等资源构建公交客运监管中心，实现客运服务监管网络化、智慧化。二是强化公路管养效能化。积极打造集大数据</w:t>
      </w:r>
      <w:r>
        <w:t>+</w:t>
      </w:r>
      <w:r>
        <w:t>云空间</w:t>
      </w:r>
      <w:r>
        <w:t>+</w:t>
      </w:r>
      <w:r>
        <w:t>农村公路管养综合管理平台，全面打通县、乡、村三级网格化公路管养信息网络，实现各上下级各养护主体之间信息</w:t>
      </w:r>
      <w:r>
        <w:rPr>
          <w:rFonts w:hint="eastAsia"/>
        </w:rPr>
        <w:t>互联、数据互通。同时结合应用智慧公路管理养护系统手机</w:t>
      </w:r>
      <w:r>
        <w:t>APP</w:t>
      </w:r>
      <w:r>
        <w:t>，实现公路管养</w:t>
      </w:r>
      <w:r>
        <w:t>“</w:t>
      </w:r>
      <w:r>
        <w:t>路网监控、业务上线、链条管理</w:t>
      </w:r>
      <w:r>
        <w:t>”</w:t>
      </w:r>
      <w:r>
        <w:t>全方位服务。</w:t>
      </w:r>
    </w:p>
    <w:p w:rsidR="00771E72" w:rsidRDefault="00771E72" w:rsidP="00771E72">
      <w:pPr>
        <w:ind w:firstLineChars="200" w:firstLine="420"/>
      </w:pPr>
      <w:r>
        <w:rPr>
          <w:rFonts w:hint="eastAsia"/>
        </w:rPr>
        <w:t>下一步，安国市将继续细化数字安国建设方案，加大宣传和推广力度，全力营造社会共同参与，共同支持数字安国建设的浓厚氛围，推动智慧城市建设有序开展。</w:t>
      </w:r>
    </w:p>
    <w:p w:rsidR="00771E72" w:rsidRDefault="00771E72" w:rsidP="000D30B8">
      <w:pPr>
        <w:jc w:val="right"/>
      </w:pPr>
      <w:r>
        <w:rPr>
          <w:rFonts w:hint="eastAsia"/>
        </w:rPr>
        <w:t>澎湃新闻</w:t>
      </w:r>
      <w:r>
        <w:rPr>
          <w:rFonts w:hint="eastAsia"/>
        </w:rPr>
        <w:t xml:space="preserve"> 2024-3-26</w:t>
      </w:r>
    </w:p>
    <w:p w:rsidR="00771E72" w:rsidRDefault="00771E72" w:rsidP="008F3646">
      <w:pPr>
        <w:sectPr w:rsidR="00771E72" w:rsidSect="008F364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85A00" w:rsidRDefault="00E85A00"/>
    <w:sectPr w:rsidR="00E8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E72"/>
    <w:rsid w:val="00771E72"/>
    <w:rsid w:val="00E8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71E7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71E7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2024-08-09T07:19:00Z</dcterms:created>
</cp:coreProperties>
</file>