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4A" w:rsidRDefault="00457E4A" w:rsidP="006B4BA4">
      <w:pPr>
        <w:pStyle w:val="1"/>
      </w:pPr>
      <w:r w:rsidRPr="00635C03">
        <w:t>19个</w:t>
      </w:r>
      <w:r w:rsidRPr="00635C03">
        <w:t>“</w:t>
      </w:r>
      <w:r w:rsidRPr="00635C03">
        <w:t>百姓微心愿</w:t>
      </w:r>
      <w:r w:rsidRPr="00635C03">
        <w:t>”</w:t>
      </w:r>
      <w:r w:rsidRPr="00635C03">
        <w:t>被认领 湖南省直统一战线助力乡村振兴再出实招</w:t>
      </w:r>
    </w:p>
    <w:p w:rsidR="00457E4A" w:rsidRDefault="00457E4A" w:rsidP="00457E4A">
      <w:pPr>
        <w:ind w:firstLineChars="200" w:firstLine="420"/>
        <w:jc w:val="left"/>
      </w:pPr>
      <w:r>
        <w:rPr>
          <w:rFonts w:hint="eastAsia"/>
        </w:rPr>
        <w:t>“我的心愿是在村里建</w:t>
      </w:r>
      <w:r>
        <w:t>1</w:t>
      </w:r>
      <w:r>
        <w:t>个停车场，缓解景点停车难的问题</w:t>
      </w:r>
      <w:r>
        <w:t>”</w:t>
      </w:r>
    </w:p>
    <w:p w:rsidR="00457E4A" w:rsidRDefault="00457E4A" w:rsidP="00457E4A">
      <w:pPr>
        <w:ind w:firstLineChars="200" w:firstLine="420"/>
        <w:jc w:val="left"/>
      </w:pPr>
      <w:r>
        <w:rPr>
          <w:rFonts w:hint="eastAsia"/>
        </w:rPr>
        <w:t>“我希望能在复杂的路段加装防护栏，保证小孩子出行安全”</w:t>
      </w:r>
    </w:p>
    <w:p w:rsidR="00457E4A" w:rsidRDefault="00457E4A" w:rsidP="00457E4A">
      <w:pPr>
        <w:ind w:firstLineChars="200" w:firstLine="420"/>
        <w:jc w:val="left"/>
      </w:pPr>
      <w:r>
        <w:rPr>
          <w:rFonts w:hint="eastAsia"/>
        </w:rPr>
        <w:t>“能不能给村里的留守老人建一个休闲活动场所，让他们老有所乐”</w:t>
      </w:r>
    </w:p>
    <w:p w:rsidR="00457E4A" w:rsidRDefault="00457E4A" w:rsidP="00457E4A">
      <w:pPr>
        <w:ind w:firstLineChars="200" w:firstLine="420"/>
        <w:jc w:val="left"/>
      </w:pPr>
      <w:r>
        <w:rPr>
          <w:rFonts w:hint="eastAsia"/>
        </w:rPr>
        <w:t>朴实真切的微心愿，寄托了人民群众对美好生活的向往。</w:t>
      </w:r>
    </w:p>
    <w:p w:rsidR="00457E4A" w:rsidRDefault="00457E4A" w:rsidP="00457E4A">
      <w:pPr>
        <w:ind w:firstLineChars="200" w:firstLine="420"/>
        <w:jc w:val="left"/>
      </w:pPr>
      <w:r>
        <w:t>3</w:t>
      </w:r>
      <w:r>
        <w:t>月</w:t>
      </w:r>
      <w:r>
        <w:t>15</w:t>
      </w:r>
      <w:r>
        <w:t>日，湖南省委统战部举行省直统一战线助推乡村振兴工作座谈会，各民主党派省委会、省工商联、省民宗委、省社会主义学院等单位认领了</w:t>
      </w:r>
      <w:r>
        <w:t>19</w:t>
      </w:r>
      <w:r>
        <w:t>个</w:t>
      </w:r>
      <w:r>
        <w:t>“</w:t>
      </w:r>
      <w:r>
        <w:t>百姓微心愿</w:t>
      </w:r>
      <w:r>
        <w:t>”</w:t>
      </w:r>
      <w:r>
        <w:t>，涉及金额</w:t>
      </w:r>
      <w:r>
        <w:t>126</w:t>
      </w:r>
      <w:r>
        <w:t>万元，为助力乡村振兴再出实招。</w:t>
      </w:r>
    </w:p>
    <w:p w:rsidR="00457E4A" w:rsidRDefault="00457E4A" w:rsidP="00457E4A">
      <w:pPr>
        <w:ind w:firstLineChars="200" w:firstLine="420"/>
        <w:jc w:val="left"/>
      </w:pPr>
      <w:r>
        <w:rPr>
          <w:rFonts w:hint="eastAsia"/>
        </w:rPr>
        <w:t>“百姓微心愿”是什么？</w:t>
      </w:r>
    </w:p>
    <w:p w:rsidR="00457E4A" w:rsidRDefault="00457E4A" w:rsidP="00457E4A">
      <w:pPr>
        <w:ind w:firstLineChars="200" w:firstLine="420"/>
        <w:jc w:val="left"/>
      </w:pPr>
      <w:r>
        <w:rPr>
          <w:rFonts w:hint="eastAsia"/>
        </w:rPr>
        <w:t>顾名思义，它指的是老百姓期盼的那些小小的心愿。比如，患病村民期待的定期免费义诊，留守儿童所需的学习用品，老人想要的活动场地，还有村里期盼推进的养殖项目等等。于村民而言，“微心愿”就像天寒时手里的那杯热水，喝下去就能驱散一点严寒，就觉舒坦。</w:t>
      </w:r>
    </w:p>
    <w:p w:rsidR="00457E4A" w:rsidRDefault="00457E4A" w:rsidP="00457E4A">
      <w:pPr>
        <w:ind w:firstLineChars="200" w:firstLine="420"/>
        <w:jc w:val="left"/>
      </w:pPr>
      <w:r>
        <w:rPr>
          <w:rFonts w:hint="eastAsia"/>
        </w:rPr>
        <w:t>今年年初，省委统战部通过入户走访、座谈交流、发放心愿贴等方式，在新化县大水坪村和泸溪县新寨坪村、松柏潭村收集了一批当地老百姓热切期盼解决的困难，形成“百姓微心愿”清单，动员统一战线系统单位认领办理。这些项目涉及产业发展、教育文化、休闲娱乐、生态环保、便民设施等，都是当地老百姓最关心、最期盼、最希望得到解决的身边事。</w:t>
      </w:r>
    </w:p>
    <w:p w:rsidR="00457E4A" w:rsidRDefault="00457E4A" w:rsidP="00457E4A">
      <w:pPr>
        <w:ind w:firstLineChars="200" w:firstLine="420"/>
        <w:jc w:val="left"/>
      </w:pPr>
      <w:r>
        <w:rPr>
          <w:rFonts w:hint="eastAsia"/>
        </w:rPr>
        <w:t>新化县大水坪村打造的“阅读小屋”，为村民阅读提供便利场所。</w:t>
      </w:r>
    </w:p>
    <w:p w:rsidR="00457E4A" w:rsidRDefault="00457E4A" w:rsidP="00457E4A">
      <w:pPr>
        <w:ind w:firstLineChars="200" w:firstLine="420"/>
        <w:jc w:val="left"/>
      </w:pPr>
      <w:r>
        <w:rPr>
          <w:rFonts w:hint="eastAsia"/>
        </w:rPr>
        <w:t>为什么要推行“百姓微心愿”？</w:t>
      </w:r>
    </w:p>
    <w:p w:rsidR="00457E4A" w:rsidRDefault="00457E4A" w:rsidP="00457E4A">
      <w:pPr>
        <w:ind w:firstLineChars="200" w:firstLine="420"/>
        <w:jc w:val="left"/>
      </w:pPr>
      <w:r>
        <w:rPr>
          <w:rFonts w:hint="eastAsia"/>
        </w:rPr>
        <w:t>乡村振兴是亿万农民的振兴，乡村振兴搞得好不好，就看老百姓的日子过得好不好。从百姓中征集来的“微心愿”，看似“微小”，却表达了他们心底最朴素的愿望，直接提升幸福感。</w:t>
      </w:r>
    </w:p>
    <w:p w:rsidR="00457E4A" w:rsidRDefault="00457E4A" w:rsidP="00457E4A">
      <w:pPr>
        <w:ind w:firstLineChars="200" w:firstLine="420"/>
        <w:jc w:val="left"/>
      </w:pPr>
      <w:r>
        <w:rPr>
          <w:rFonts w:hint="eastAsia"/>
        </w:rPr>
        <w:t>湖南省委统战部动员省直统一战线落实好</w:t>
      </w:r>
      <w:r>
        <w:t>19</w:t>
      </w:r>
      <w:r>
        <w:t>个</w:t>
      </w:r>
      <w:r>
        <w:t>“</w:t>
      </w:r>
      <w:r>
        <w:t>百姓微心愿</w:t>
      </w:r>
      <w:r>
        <w:t>”</w:t>
      </w:r>
      <w:r>
        <w:t>项目，既可彰显统一战线在服务乡村振兴的作为优势，又可实打实地帮助群众解决急难愁盼的</w:t>
      </w:r>
      <w:r>
        <w:t>“</w:t>
      </w:r>
      <w:r>
        <w:t>烦心事</w:t>
      </w:r>
      <w:r>
        <w:t>”“</w:t>
      </w:r>
      <w:r>
        <w:t>闹心事</w:t>
      </w:r>
      <w:r>
        <w:t>”</w:t>
      </w:r>
      <w:r>
        <w:t>，是惠民利民的大好事。从这个角度来看，落实好一个个</w:t>
      </w:r>
      <w:r>
        <w:t>“</w:t>
      </w:r>
      <w:r>
        <w:t>微心愿</w:t>
      </w:r>
      <w:r>
        <w:t>”</w:t>
      </w:r>
      <w:r>
        <w:t>，体现的是党委政府的为民情怀，洋溢的是统一战线的温暖大爱。</w:t>
      </w:r>
    </w:p>
    <w:p w:rsidR="00457E4A" w:rsidRDefault="00457E4A" w:rsidP="00457E4A">
      <w:pPr>
        <w:ind w:firstLineChars="200" w:firstLine="420"/>
        <w:jc w:val="left"/>
      </w:pPr>
      <w:r>
        <w:rPr>
          <w:rFonts w:hint="eastAsia"/>
        </w:rPr>
        <w:t>泸溪县</w:t>
      </w:r>
      <w:r>
        <w:t>100</w:t>
      </w:r>
      <w:r>
        <w:t>名儿童收到省新阶联捐赠的开学</w:t>
      </w:r>
      <w:r>
        <w:t>“</w:t>
      </w:r>
      <w:r>
        <w:t>温暖包</w:t>
      </w:r>
      <w:r>
        <w:t>”</w:t>
      </w:r>
      <w:r>
        <w:t>。</w:t>
      </w:r>
    </w:p>
    <w:p w:rsidR="00457E4A" w:rsidRDefault="00457E4A" w:rsidP="00457E4A">
      <w:pPr>
        <w:ind w:firstLineChars="200" w:firstLine="420"/>
        <w:jc w:val="left"/>
      </w:pPr>
      <w:r>
        <w:rPr>
          <w:rFonts w:hint="eastAsia"/>
        </w:rPr>
        <w:t>“百姓微心愿”怎么推进？</w:t>
      </w:r>
    </w:p>
    <w:p w:rsidR="00457E4A" w:rsidRDefault="00457E4A" w:rsidP="00457E4A">
      <w:pPr>
        <w:ind w:firstLineChars="200" w:firstLine="420"/>
        <w:jc w:val="left"/>
      </w:pPr>
      <w:r>
        <w:rPr>
          <w:rFonts w:hint="eastAsia"/>
        </w:rPr>
        <w:t>群众有所呼，统一战线有所应。省直统一战线各系统单位积极响应，踊跃认领，没等座谈会召开，就将</w:t>
      </w:r>
      <w:r>
        <w:t xml:space="preserve"> 19</w:t>
      </w:r>
      <w:r>
        <w:t>个</w:t>
      </w:r>
      <w:r>
        <w:t>“</w:t>
      </w:r>
      <w:r>
        <w:t>微心愿</w:t>
      </w:r>
      <w:r>
        <w:t>”</w:t>
      </w:r>
      <w:r>
        <w:t>项目</w:t>
      </w:r>
      <w:r>
        <w:t>“</w:t>
      </w:r>
      <w:r>
        <w:t>一抢而空</w:t>
      </w:r>
      <w:r>
        <w:t>”</w:t>
      </w:r>
      <w:r>
        <w:t>。会议要求，要强化统筹协调，整合统战力量，学习运用</w:t>
      </w:r>
      <w:r>
        <w:t>“</w:t>
      </w:r>
      <w:r>
        <w:t>千万工程</w:t>
      </w:r>
      <w:r>
        <w:t>”</w:t>
      </w:r>
      <w:r>
        <w:t>经验，坚持惠民利民、绿色驱动、问题导向，用解决一个个群众身边的实际困难，汇聚统一战线助力乡村振兴工作的高质量。</w:t>
      </w:r>
    </w:p>
    <w:p w:rsidR="00457E4A" w:rsidRDefault="00457E4A" w:rsidP="00457E4A">
      <w:pPr>
        <w:ind w:firstLineChars="200" w:firstLine="420"/>
        <w:jc w:val="left"/>
      </w:pPr>
      <w:r>
        <w:rPr>
          <w:rFonts w:hint="eastAsia"/>
        </w:rPr>
        <w:t>“一个个微心愿串起的是群众对美好生活的向往。”省委统战部组织实施“百姓微心愿”负责人汤国旺介绍说，下一步省委统战部将切实抓好“百姓微心愿”的组织实施，确保资金、成效落实落地，让每一个“百姓微心愿”都成为现实。</w:t>
      </w:r>
    </w:p>
    <w:p w:rsidR="00457E4A" w:rsidRDefault="00457E4A" w:rsidP="00457E4A">
      <w:pPr>
        <w:ind w:firstLineChars="200" w:firstLine="420"/>
        <w:jc w:val="left"/>
      </w:pPr>
      <w:r>
        <w:rPr>
          <w:rFonts w:hint="eastAsia"/>
        </w:rPr>
        <w:t>座谈会上，各单位还介绍了乡村振兴工作情况和有关计划。</w:t>
      </w:r>
      <w:r>
        <w:t>2023</w:t>
      </w:r>
      <w:r>
        <w:t>年，全省统一战线开展了形式多样、特色鲜明、成效显著的结对帮扶工作。一年来，全省参与</w:t>
      </w:r>
      <w:r>
        <w:t>“</w:t>
      </w:r>
      <w:r>
        <w:t>万企兴万村</w:t>
      </w:r>
      <w:r>
        <w:t>”</w:t>
      </w:r>
      <w:r>
        <w:t>行动的民营企业</w:t>
      </w:r>
      <w:r>
        <w:t>8130</w:t>
      </w:r>
      <w:r>
        <w:t>家，结对帮扶</w:t>
      </w:r>
      <w:r>
        <w:t>7241</w:t>
      </w:r>
      <w:r>
        <w:t>个村；实施兴村项目</w:t>
      </w:r>
      <w:r>
        <w:t>9866</w:t>
      </w:r>
      <w:r>
        <w:t>个，投资总额约</w:t>
      </w:r>
      <w:r>
        <w:t>1132</w:t>
      </w:r>
      <w:r>
        <w:t>亿元，</w:t>
      </w:r>
      <w:r>
        <w:t>7</w:t>
      </w:r>
      <w:r>
        <w:t>个民主党派和无党派人士、新的社会阶层人士对口支持</w:t>
      </w:r>
      <w:r>
        <w:t>15</w:t>
      </w:r>
      <w:r>
        <w:t>个重点帮扶县实现全覆盖，完成高质量调研报告</w:t>
      </w:r>
      <w:r>
        <w:t>32</w:t>
      </w:r>
      <w:r>
        <w:t>篇，开展社会服务活动</w:t>
      </w:r>
      <w:r>
        <w:t>42</w:t>
      </w:r>
      <w:r>
        <w:t>次，协调落实帮扶项目</w:t>
      </w:r>
      <w:r>
        <w:t>36</w:t>
      </w:r>
      <w:r>
        <w:t>个，落地资金</w:t>
      </w:r>
      <w:r>
        <w:t>9600</w:t>
      </w:r>
      <w:r>
        <w:t>万元。</w:t>
      </w:r>
    </w:p>
    <w:p w:rsidR="00457E4A" w:rsidRDefault="00457E4A" w:rsidP="00457E4A">
      <w:pPr>
        <w:ind w:firstLineChars="200" w:firstLine="420"/>
        <w:jc w:val="right"/>
      </w:pPr>
      <w:r>
        <w:t>凤凰网</w:t>
      </w:r>
      <w:r>
        <w:rPr>
          <w:rFonts w:hint="eastAsia"/>
        </w:rPr>
        <w:t>2024-3-18</w:t>
      </w:r>
    </w:p>
    <w:p w:rsidR="00457E4A" w:rsidRDefault="00457E4A" w:rsidP="003D2497">
      <w:pPr>
        <w:sectPr w:rsidR="00457E4A" w:rsidSect="003D249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A3F93" w:rsidRDefault="005A3F93"/>
    <w:sectPr w:rsidR="005A3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7E4A"/>
    <w:rsid w:val="00457E4A"/>
    <w:rsid w:val="005A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57E4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57E4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2024-08-12T01:31:00Z</dcterms:created>
</cp:coreProperties>
</file>