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3A" w:rsidRDefault="00F0283A" w:rsidP="00D30D09">
      <w:pPr>
        <w:pStyle w:val="1"/>
      </w:pPr>
      <w:r w:rsidRPr="009C42C4">
        <w:rPr>
          <w:rFonts w:hint="eastAsia"/>
        </w:rPr>
        <w:t>北京市海淀区清河街道：“破圈”融合</w:t>
      </w:r>
      <w:r w:rsidRPr="009C42C4">
        <w:t xml:space="preserve"> 联动共治</w:t>
      </w:r>
    </w:p>
    <w:p w:rsidR="00F0283A" w:rsidRDefault="00F0283A" w:rsidP="00F0283A">
      <w:pPr>
        <w:ind w:firstLineChars="200" w:firstLine="420"/>
        <w:jc w:val="left"/>
      </w:pPr>
      <w:r>
        <w:rPr>
          <w:rFonts w:hint="eastAsia"/>
        </w:rPr>
        <w:t>近些年来，北京市海淀区清河街道深入推进党建引领城市基层治理，积极探索搭建参与平台、深化民主协商、激发社会活力的有效途径，推动多方主体“破圈”融合、联动共治，把群众关心的事办好、办实。</w:t>
      </w:r>
    </w:p>
    <w:p w:rsidR="00F0283A" w:rsidRDefault="00F0283A" w:rsidP="00F0283A">
      <w:pPr>
        <w:ind w:firstLineChars="200" w:firstLine="420"/>
        <w:jc w:val="left"/>
      </w:pPr>
      <w:r>
        <w:rPr>
          <w:rFonts w:hint="eastAsia"/>
        </w:rPr>
        <w:t>坚持深度赋能、科学赋权、精细赋责，构建纵向联动、横向合作、同题共答的联动治理机制。深化主要领导、分管领导、部门、社区“四级联动”，围绕打造全龄友好社区、城市更新样板等多点发力，推动力量融合。以社区党组织为核心，联系居委会、物业管理委员会、物业服务企业、地区单位、清河实验专家团队，构建“一核五联”治理体系。开展党建联建共建，通过党员参与、活动共联、资源共享，联合国企物业党委打造“红色联盟”物业管家，实现难题共解、发展共商。</w:t>
      </w:r>
    </w:p>
    <w:p w:rsidR="00F0283A" w:rsidRDefault="00F0283A" w:rsidP="00F0283A">
      <w:pPr>
        <w:ind w:firstLineChars="200" w:firstLine="420"/>
        <w:jc w:val="left"/>
      </w:pPr>
      <w:r>
        <w:rPr>
          <w:rFonts w:hint="eastAsia"/>
        </w:rPr>
        <w:t>结合社区治理“新清河实验”，在社区党组织主导下，按照协商于民、协商为民要求，全面推行社区议事机制。建立街道—社区—小区—楼栋四级议事体系，推选社区议事委员，及时向社区党组织反映居民需求。针对涉及公共利益的重大决策事项，由社区党组织牵头搭建“市民沙龙”“居民议事会”等平台进行协商，及时通过业主大会等法定流程确保办好办实民生事。发挥在职党员作用，发掘动员社区达人能人参与公共事务，营造“守望相助、邻里与共”良好氛围。</w:t>
      </w:r>
    </w:p>
    <w:p w:rsidR="00F0283A" w:rsidRDefault="00F0283A" w:rsidP="00F0283A">
      <w:pPr>
        <w:ind w:firstLineChars="200" w:firstLine="420"/>
        <w:jc w:val="left"/>
      </w:pPr>
      <w:r>
        <w:rPr>
          <w:rFonts w:hint="eastAsia"/>
        </w:rPr>
        <w:t>鼓励和引导社会力量参与共治，引入“责任规划师</w:t>
      </w:r>
      <w:r>
        <w:t>+</w:t>
      </w:r>
      <w:r>
        <w:t>社区规划师</w:t>
      </w:r>
      <w:r>
        <w:t>”</w:t>
      </w:r>
      <w:r>
        <w:t>双师协作，与社区党组织进行需求对接，在环境美化、空间改造等方面指导赋能；作为海淀区和清华大学</w:t>
      </w:r>
      <w:r>
        <w:t>“</w:t>
      </w:r>
      <w:r>
        <w:t>海</w:t>
      </w:r>
      <w:r>
        <w:t>·</w:t>
      </w:r>
      <w:r>
        <w:t>清</w:t>
      </w:r>
      <w:r>
        <w:t>”</w:t>
      </w:r>
      <w:r>
        <w:t>社区服务行动首批试点单位，探索结对服务模式，鼓励大学生志愿者参与</w:t>
      </w:r>
      <w:r>
        <w:t>“</w:t>
      </w:r>
      <w:r>
        <w:t>新清河实验</w:t>
      </w:r>
      <w:r>
        <w:t>”</w:t>
      </w:r>
      <w:r>
        <w:t>课题研究，开展治理实践；汇集地区头部企业科技资源，建立社区数据信息库，让科技照进基层、服务民生。</w:t>
      </w:r>
    </w:p>
    <w:p w:rsidR="00F0283A" w:rsidRPr="009C42C4" w:rsidRDefault="00F0283A" w:rsidP="00F0283A">
      <w:pPr>
        <w:ind w:firstLineChars="200" w:firstLine="420"/>
        <w:jc w:val="left"/>
      </w:pPr>
      <w:r>
        <w:rPr>
          <w:rFonts w:hint="eastAsia"/>
        </w:rPr>
        <w:t>网易</w:t>
      </w:r>
      <w:r>
        <w:rPr>
          <w:rFonts w:hint="eastAsia"/>
        </w:rPr>
        <w:t>2024-6-6</w:t>
      </w:r>
    </w:p>
    <w:p w:rsidR="00F0283A" w:rsidRDefault="00F0283A" w:rsidP="00FE0D87">
      <w:pPr>
        <w:sectPr w:rsidR="00F0283A" w:rsidSect="00FE0D8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F5372" w:rsidRDefault="005F5372"/>
    <w:sectPr w:rsidR="005F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283A"/>
    <w:rsid w:val="005F5372"/>
    <w:rsid w:val="00F0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0283A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0283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2024-07-08T01:41:00Z</dcterms:created>
</cp:coreProperties>
</file>