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011" w:rsidRDefault="00B31011" w:rsidP="0019627C">
      <w:pPr>
        <w:pStyle w:val="1"/>
      </w:pPr>
      <w:r w:rsidRPr="00293AFC">
        <w:rPr>
          <w:rFonts w:hint="eastAsia"/>
        </w:rPr>
        <w:t>佛山市民政局</w:t>
      </w:r>
      <w:r w:rsidRPr="000A7BE2">
        <w:rPr>
          <w:rFonts w:hint="eastAsia"/>
        </w:rPr>
        <w:t>线上线下联动</w:t>
      </w:r>
      <w:r w:rsidRPr="000A7BE2">
        <w:t xml:space="preserve">  满足多样化养老服务需求</w:t>
      </w:r>
    </w:p>
    <w:p w:rsidR="00B31011" w:rsidRDefault="00B31011" w:rsidP="00B31011">
      <w:pPr>
        <w:ind w:firstLineChars="200" w:firstLine="420"/>
      </w:pPr>
      <w:r>
        <w:rPr>
          <w:rFonts w:hint="eastAsia"/>
        </w:rPr>
        <w:t>近年来，广东省佛山市聚焦解决老年人的急难愁盼问题，在制度建设、供给改革、质量提升等方面持续发力，不断完善分层分类、多元发展的养老服务体系，线下聚力优化社区养老服务设施网络，线上加强智慧养老建设，满足老年人多样化的居家社区养老服务需求。</w:t>
      </w:r>
    </w:p>
    <w:p w:rsidR="00B31011" w:rsidRDefault="00B31011" w:rsidP="00B31011">
      <w:pPr>
        <w:ind w:firstLineChars="200" w:firstLine="420"/>
      </w:pPr>
      <w:r>
        <w:rPr>
          <w:rFonts w:hint="eastAsia"/>
        </w:rPr>
        <w:t>统筹推进养老服务体系建设</w:t>
      </w:r>
    </w:p>
    <w:p w:rsidR="00B31011" w:rsidRDefault="00B31011" w:rsidP="00B31011">
      <w:pPr>
        <w:ind w:firstLineChars="200" w:firstLine="420"/>
      </w:pPr>
      <w:r>
        <w:rPr>
          <w:rFonts w:hint="eastAsia"/>
        </w:rPr>
        <w:t>佛山市民政局相关负责人介绍，为统筹推进全市养老服务体系建设，佛山市先后出台了一系列政策文件，明确养老服务体系建设的路径、目标，为养老服务体系建设提供了制度保障。</w:t>
      </w:r>
    </w:p>
    <w:p w:rsidR="00B31011" w:rsidRDefault="00B31011" w:rsidP="00B31011">
      <w:pPr>
        <w:ind w:firstLineChars="200" w:firstLine="420"/>
      </w:pPr>
      <w:r>
        <w:t>2023</w:t>
      </w:r>
      <w:r>
        <w:t>年，佛山市发展改革委、市民政局、市卫健委联合印发《佛山市</w:t>
      </w:r>
      <w:r>
        <w:t>“</w:t>
      </w:r>
      <w:r>
        <w:t>十四五</w:t>
      </w:r>
      <w:r>
        <w:t>”</w:t>
      </w:r>
      <w:r>
        <w:t>时期</w:t>
      </w:r>
      <w:r>
        <w:t>“</w:t>
      </w:r>
      <w:r>
        <w:t>一老一小</w:t>
      </w:r>
      <w:r>
        <w:t>”</w:t>
      </w:r>
      <w:r>
        <w:t>整体解决方案》，明确</w:t>
      </w:r>
      <w:r>
        <w:t>“</w:t>
      </w:r>
      <w:r>
        <w:t>十四五</w:t>
      </w:r>
      <w:r>
        <w:t>”</w:t>
      </w:r>
      <w:r>
        <w:t>时期养老托育的主要指标和重点任务，贯彻落实积极应对人口老龄化的国家战略。市民政局还印发了加快推进养老服务高质量发展的专项行动方案，实施养老事业产业协同发展、公办机构提质增效、社区居家养老提升、养老服务智慧升级等专项行动，不断完善多层次、多元化养老服务体系建设。</w:t>
      </w:r>
    </w:p>
    <w:p w:rsidR="00B31011" w:rsidRDefault="00B31011" w:rsidP="00B31011">
      <w:pPr>
        <w:ind w:firstLineChars="200" w:firstLine="420"/>
      </w:pPr>
      <w:r>
        <w:rPr>
          <w:rFonts w:hint="eastAsia"/>
        </w:rPr>
        <w:t>截至目前，佛山市有养老机构</w:t>
      </w:r>
      <w:r>
        <w:t>97</w:t>
      </w:r>
      <w:r>
        <w:t>家，养老床位</w:t>
      </w:r>
      <w:r>
        <w:t>2.1</w:t>
      </w:r>
      <w:r>
        <w:t>万张，护理型床位占比达</w:t>
      </w:r>
      <w:r>
        <w:t>60%</w:t>
      </w:r>
      <w:r>
        <w:t>。</w:t>
      </w:r>
      <w:r>
        <w:t>2023</w:t>
      </w:r>
      <w:r>
        <w:t>年，佛山市民政局、市国资委签订了全市新社会福利院项目养老床位委托管理协议，充分发挥国企优势，探索公办国营、市场化运作的新模式。为保障特殊困难老年人的生活，佛山市民政局等</w:t>
      </w:r>
      <w:r>
        <w:t>9</w:t>
      </w:r>
      <w:r>
        <w:t>部门在</w:t>
      </w:r>
      <w:r>
        <w:t>2023</w:t>
      </w:r>
      <w:r>
        <w:t>年联合印发通知，明确在保障好本市户籍特困人员供养的前提下，优先保障（优待）特殊困难老年人入住市级公办养老机构，切实发挥市级公办养老机构在满足特殊困难群体养老服务需求方面的支撑保障作用。</w:t>
      </w:r>
    </w:p>
    <w:p w:rsidR="00B31011" w:rsidRDefault="00B31011" w:rsidP="00B31011">
      <w:pPr>
        <w:ind w:firstLineChars="200" w:firstLine="420"/>
      </w:pPr>
      <w:r>
        <w:rPr>
          <w:rFonts w:hint="eastAsia"/>
        </w:rPr>
        <w:t>优化社区养老服务设施网络</w:t>
      </w:r>
    </w:p>
    <w:p w:rsidR="00B31011" w:rsidRDefault="00B31011" w:rsidP="00B31011">
      <w:pPr>
        <w:ind w:firstLineChars="200" w:firstLine="420"/>
      </w:pPr>
      <w:r>
        <w:rPr>
          <w:rFonts w:hint="eastAsia"/>
        </w:rPr>
        <w:t>“我们每天上午就聚在这儿，一起聊聊天，看看老电影，天气好的时候就到旁边的小公园里跳舞，中午还能在长者饭堂里吃饭，老年生活很丰富也很方便。”家住南海区大沥镇沥东社区的王英对目前的生活很满意，她觉得社区幸福院建成后，解决了老年人吃饭、娱乐和医疗问题。“社区幸福院的一楼就是社区医院，看病取药都很方便。”</w:t>
      </w:r>
    </w:p>
    <w:p w:rsidR="00B31011" w:rsidRDefault="00B31011" w:rsidP="00B31011">
      <w:pPr>
        <w:ind w:firstLineChars="200" w:firstLine="420"/>
      </w:pPr>
      <w:r>
        <w:rPr>
          <w:rFonts w:hint="eastAsia"/>
        </w:rPr>
        <w:t>像这样能为社区老年人提供教育、娱乐、康复保健、日间照料等服务的社区幸福院，南海区已建有</w:t>
      </w:r>
      <w:r>
        <w:t>200</w:t>
      </w:r>
      <w:r>
        <w:t>多家，基本实现了全覆盖。</w:t>
      </w:r>
    </w:p>
    <w:p w:rsidR="00B31011" w:rsidRDefault="00B31011" w:rsidP="00B31011">
      <w:pPr>
        <w:ind w:firstLineChars="200" w:firstLine="420"/>
      </w:pPr>
      <w:r>
        <w:rPr>
          <w:rFonts w:hint="eastAsia"/>
        </w:rPr>
        <w:t>佛山市民政局相关负责人介绍，为方便社区里老年人的生活，佛山市先后推进实施了多项社区居家养老服务提升行动。“要求落实社区养老服务设施配套建设，明确新建住宅小区配建养老服务设施的各方责任；落实新建住宅小区和旧城区配套养老服务设施的建设标准，支持将社区养老服务设施低偿或无偿用于发展普惠型养老服务。”该负责人表示，在优化社区养老服务设施网络建设中，佛山市合理布局社区养老服务站点，构建起“区综合指挥平台—镇（街）康养综合服务中心—村（社区）居家养老服务多功能站点”的三级养老服务网络。</w:t>
      </w:r>
    </w:p>
    <w:p w:rsidR="00B31011" w:rsidRDefault="00B31011" w:rsidP="00B31011">
      <w:pPr>
        <w:ind w:firstLineChars="200" w:firstLine="420"/>
      </w:pPr>
      <w:r>
        <w:rPr>
          <w:rFonts w:hint="eastAsia"/>
        </w:rPr>
        <w:t>佛山市还积极支持养老机构、社区卫生服务中心、护理院将专业服务延伸至家庭，在市颐养院、南海区狮山镇联星社区等开展社区居家养老服务试点，依托机构的专业优势，为周边社区老年人提供医疗、康复、照料等服务。同时，有序推进家庭照护床位建设，养老机构和医疗机构相互合作，为有需求的老年人提供居家长期照料护理服务。</w:t>
      </w:r>
    </w:p>
    <w:p w:rsidR="00B31011" w:rsidRDefault="00B31011" w:rsidP="00B31011">
      <w:pPr>
        <w:ind w:firstLineChars="200" w:firstLine="420"/>
      </w:pPr>
      <w:r>
        <w:rPr>
          <w:rFonts w:hint="eastAsia"/>
        </w:rPr>
        <w:t>截至目前，佛山市共建有居家养老服务中心、长者饭堂、村（社区）幸福院等各类社区养老服务设施</w:t>
      </w:r>
      <w:r>
        <w:t>800</w:t>
      </w:r>
      <w:r>
        <w:t>多个，实现镇（街）全覆盖。其中，可提供餐食、托管、就医、关爱、陪护、娱乐等综合服务的站点有</w:t>
      </w:r>
      <w:r>
        <w:t>600</w:t>
      </w:r>
      <w:r>
        <w:t>多个，</w:t>
      </w:r>
      <w:r>
        <w:t>“15</w:t>
      </w:r>
      <w:r>
        <w:t>分钟养老服务圈</w:t>
      </w:r>
      <w:r>
        <w:t>”</w:t>
      </w:r>
      <w:r>
        <w:t>基本建成。</w:t>
      </w:r>
    </w:p>
    <w:p w:rsidR="00B31011" w:rsidRDefault="00B31011" w:rsidP="00B31011">
      <w:pPr>
        <w:ind w:firstLineChars="200" w:firstLine="420"/>
      </w:pPr>
      <w:r>
        <w:rPr>
          <w:rFonts w:hint="eastAsia"/>
        </w:rPr>
        <w:t>智慧养老让老人生活更便利</w:t>
      </w:r>
    </w:p>
    <w:p w:rsidR="00B31011" w:rsidRDefault="00B31011" w:rsidP="00B31011">
      <w:pPr>
        <w:ind w:firstLineChars="200" w:firstLine="420"/>
      </w:pPr>
      <w:r>
        <w:rPr>
          <w:rFonts w:hint="eastAsia"/>
        </w:rPr>
        <w:t>“你看，老人只需用手机登录这个系统，就能选择自己需要的专业上门护理、日常照料等服务。”走进佛山市颐养院，宽敞的院落温馨整洁，护理院的工作人员精心守护着入住老人，老年大学里不时传出欢快的歌声、笑声。相关负责人谭琼介绍，颐养院是佛山市级公办国营养老机构，在精心照顾入住老人的同时，还利用智慧系统为周边居家生活的老年人提供服务。</w:t>
      </w:r>
    </w:p>
    <w:p w:rsidR="00B31011" w:rsidRDefault="00B31011" w:rsidP="00B31011">
      <w:pPr>
        <w:ind w:firstLineChars="200" w:firstLine="420"/>
      </w:pPr>
      <w:r>
        <w:rPr>
          <w:rFonts w:hint="eastAsia"/>
        </w:rPr>
        <w:t>智慧养老是养老服务发展的新趋势。近年来，佛山市加强智慧养老建设，以科技赋能养老服务，让老年人的居家生活更便利。市民政局相关负责人介绍，自</w:t>
      </w:r>
      <w:r>
        <w:t>2023</w:t>
      </w:r>
      <w:r>
        <w:t>年起，市民政局在禅城区、南海区开展提升社区居家养老服务智慧化、精准化、便捷化水平示范点建设，探索智慧养老赋能社区居家养老产业发展，带动专业机构通过智慧养老服务平台，精准匹配社区居家老年人的养老服务需求，为之提供服务。</w:t>
      </w:r>
    </w:p>
    <w:p w:rsidR="00B31011" w:rsidRDefault="00B31011" w:rsidP="00B31011">
      <w:pPr>
        <w:ind w:firstLineChars="200" w:firstLine="420"/>
      </w:pPr>
      <w:r>
        <w:rPr>
          <w:rFonts w:hint="eastAsia"/>
        </w:rPr>
        <w:t>禅城区在“智慧党建”平台上设置“禅颐居养老服务”板块，采取“线上下单、线下服务、系统监管”的方式，为老年人及其家属提供“便捷下单、灵活支付、实时评价”的服务体验。老年人和家属可以一键进入该板块，快速便捷、安全有效地获取养老服务相关信息。南海区以新型智慧养老模式，推动养老“事业</w:t>
      </w:r>
      <w:r>
        <w:t>+</w:t>
      </w:r>
      <w:r>
        <w:t>产业</w:t>
      </w:r>
      <w:r>
        <w:t>”</w:t>
      </w:r>
      <w:r>
        <w:t>共同发展。打造一个区级智慧养老服务平台，以高效的智慧养老指挥中枢，匹配</w:t>
      </w:r>
      <w:r>
        <w:t>400</w:t>
      </w:r>
      <w:r>
        <w:t>多家养老服务机构及服务商，为老年人提供</w:t>
      </w:r>
      <w:r>
        <w:t>10</w:t>
      </w:r>
      <w:r>
        <w:t>大类</w:t>
      </w:r>
      <w:r>
        <w:t>144</w:t>
      </w:r>
      <w:r>
        <w:t>项服务；织密一张智慧安全守护网，打造</w:t>
      </w:r>
      <w:r>
        <w:t>“</w:t>
      </w:r>
      <w:r>
        <w:t>平台响应</w:t>
      </w:r>
      <w:r>
        <w:t>—</w:t>
      </w:r>
      <w:r>
        <w:t>家庭保障</w:t>
      </w:r>
      <w:r>
        <w:t>—</w:t>
      </w:r>
      <w:r>
        <w:t>社区支持</w:t>
      </w:r>
      <w:r>
        <w:t>—</w:t>
      </w:r>
      <w:r>
        <w:t>公共应急救援</w:t>
      </w:r>
      <w:r>
        <w:t>”</w:t>
      </w:r>
      <w:r>
        <w:t>四级应急响应守护网</w:t>
      </w:r>
      <w:r>
        <w:rPr>
          <w:rFonts w:hint="eastAsia"/>
        </w:rPr>
        <w:t>络；打造“</w:t>
      </w:r>
      <w:r>
        <w:t>15</w:t>
      </w:r>
      <w:r>
        <w:t>分钟养老服务圈</w:t>
      </w:r>
      <w:r>
        <w:t>”</w:t>
      </w:r>
      <w:r>
        <w:t>以及</w:t>
      </w:r>
      <w:r>
        <w:t>“15</w:t>
      </w:r>
      <w:r>
        <w:t>分钟养老公益圈</w:t>
      </w:r>
      <w:r>
        <w:t>”</w:t>
      </w:r>
      <w:r>
        <w:t>等。</w:t>
      </w:r>
    </w:p>
    <w:p w:rsidR="00B31011" w:rsidRDefault="00B31011" w:rsidP="00B31011">
      <w:pPr>
        <w:ind w:firstLineChars="200" w:firstLine="420"/>
      </w:pPr>
      <w:r>
        <w:rPr>
          <w:rFonts w:hint="eastAsia"/>
        </w:rPr>
        <w:t>“佛山市鼓励各地结合老年人的实际需求，深入开展智慧社区居家养老服务，不断完善有求必应、服务可及的社区居家养老服务供给体系。”市民政局相关负责人表示，佛山市将不断发展普惠型养老服务，完善社区居家养老服务网络，构建完善居家社区机构相协调、医养康养相结合的养老服务体系，推动全市养老服务高质量发展。</w:t>
      </w:r>
    </w:p>
    <w:p w:rsidR="00B31011" w:rsidRDefault="00B31011" w:rsidP="0019627C">
      <w:pPr>
        <w:jc w:val="right"/>
      </w:pPr>
      <w:r w:rsidRPr="00293AFC">
        <w:rPr>
          <w:rFonts w:hint="eastAsia"/>
        </w:rPr>
        <w:t>佛山市民政局</w:t>
      </w:r>
      <w:r>
        <w:rPr>
          <w:rFonts w:hint="eastAsia"/>
        </w:rPr>
        <w:t xml:space="preserve"> 2024-3-26</w:t>
      </w:r>
    </w:p>
    <w:p w:rsidR="00B31011" w:rsidRDefault="00B31011" w:rsidP="00C969F0">
      <w:pPr>
        <w:sectPr w:rsidR="00B31011" w:rsidSect="00C969F0">
          <w:type w:val="continuous"/>
          <w:pgSz w:w="11906" w:h="16838"/>
          <w:pgMar w:top="1644" w:right="1236" w:bottom="1418" w:left="1814" w:header="851" w:footer="907" w:gutter="0"/>
          <w:pgNumType w:start="1"/>
          <w:cols w:space="720"/>
          <w:docGrid w:type="lines" w:linePitch="341" w:charSpace="2373"/>
        </w:sectPr>
      </w:pPr>
    </w:p>
    <w:p w:rsidR="002B218D" w:rsidRDefault="002B218D"/>
    <w:sectPr w:rsidR="002B21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1011"/>
    <w:rsid w:val="002B218D"/>
    <w:rsid w:val="00B310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3101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3101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1866</Characters>
  <Application>Microsoft Office Word</Application>
  <DocSecurity>0</DocSecurity>
  <Lines>15</Lines>
  <Paragraphs>4</Paragraphs>
  <ScaleCrop>false</ScaleCrop>
  <Company>Microsoft</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2024-07-17T07:24:00Z</dcterms:created>
</cp:coreProperties>
</file>