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E1" w:rsidRDefault="008538E1" w:rsidP="00522834">
      <w:pPr>
        <w:pStyle w:val="1"/>
      </w:pPr>
      <w:r w:rsidRPr="00522834">
        <w:rPr>
          <w:rFonts w:hint="eastAsia"/>
        </w:rPr>
        <w:t>湖南省锚定“三高四新”美好蓝图</w:t>
      </w:r>
      <w:r w:rsidRPr="00522834">
        <w:t xml:space="preserve">  推动民政事业高质量发展</w:t>
      </w:r>
    </w:p>
    <w:p w:rsidR="008538E1" w:rsidRDefault="008538E1" w:rsidP="008538E1">
      <w:pPr>
        <w:ind w:firstLineChars="200" w:firstLine="420"/>
      </w:pPr>
      <w:r>
        <w:t>2023</w:t>
      </w:r>
      <w:r>
        <w:t>年以来，湖南省民政厅全面贯彻党的二十大精神，坚持以习近平新时代中国特色社会主义思想为指导，紧抓主题教育凝心铸魂，紧抓</w:t>
      </w:r>
      <w:r>
        <w:t>“</w:t>
      </w:r>
      <w:r>
        <w:t>走找想促</w:t>
      </w:r>
      <w:r>
        <w:t>”</w:t>
      </w:r>
      <w:r>
        <w:t>攻坚破难，紧抓</w:t>
      </w:r>
      <w:r>
        <w:t>“</w:t>
      </w:r>
      <w:r>
        <w:t>为民解忧办实事</w:t>
      </w:r>
      <w:r>
        <w:t>”</w:t>
      </w:r>
      <w:r>
        <w:t>砥砺奋进，推动全省民政工作稳中有进、稳中向好、稳中提质。</w:t>
      </w:r>
    </w:p>
    <w:p w:rsidR="008538E1" w:rsidRDefault="008538E1" w:rsidP="008538E1">
      <w:pPr>
        <w:ind w:firstLineChars="200" w:firstLine="420"/>
      </w:pPr>
      <w:r>
        <w:rPr>
          <w:rFonts w:hint="eastAsia"/>
        </w:rPr>
        <w:t>近日，本报专访湖南省民政厅党组书记曹忠平、厅长黄东红（以下简称负责人），请他们介绍湖南民政深入学习贯彻党的二十大精神，深学笃行习近平总书记关于民政工作的重要论述，锚定“三高四新”美好蓝图，推动民政事业高质量发展、推动民生持续升温的有关情况。</w:t>
      </w:r>
    </w:p>
    <w:p w:rsidR="008538E1" w:rsidRDefault="008538E1" w:rsidP="008538E1">
      <w:pPr>
        <w:ind w:firstLineChars="200" w:firstLine="420"/>
      </w:pPr>
      <w:r>
        <w:rPr>
          <w:rFonts w:hint="eastAsia"/>
        </w:rPr>
        <w:t>记者：民政事业高质量发展离不开科学理论的指引。湖南民政是如何深入学习贯彻习近平总书记关于民政工作的重要论述，找到做好新时代新征程民政工作科学方法的？</w:t>
      </w:r>
    </w:p>
    <w:p w:rsidR="008538E1" w:rsidRDefault="008538E1" w:rsidP="008538E1">
      <w:pPr>
        <w:ind w:firstLineChars="200" w:firstLine="420"/>
      </w:pPr>
      <w:r>
        <w:rPr>
          <w:rFonts w:hint="eastAsia"/>
        </w:rPr>
        <w:t>负责人：习近平总书记关于民政工作的重要论述，凝聚了以习近平同志为核心的党中央领导民政工作的思想结晶，是党的创新理论在民政领域的具体体现，是习近平新时代中国特色社会主义思想的民政篇。我们在学习贯彻中与做好湖南民政工作紧密结合，锚定“三高四新”美好蓝图，坚定走出具有湖南特色的民政事业高质量发展之路。</w:t>
      </w:r>
    </w:p>
    <w:p w:rsidR="008538E1" w:rsidRDefault="008538E1" w:rsidP="008538E1">
      <w:pPr>
        <w:ind w:firstLineChars="200" w:firstLine="420"/>
      </w:pPr>
      <w:r>
        <w:rPr>
          <w:rFonts w:hint="eastAsia"/>
        </w:rPr>
        <w:t>坚定走政治过硬、队伍过硬、专业过硬的高质量发展之路，突出政治引领、标准支撑、专业保障、品牌塑造，推动全省民政部门奋斗更有方向、更有保障。坚定走战略引领、体系支撑、供给有效的高质量发展之路，锚定增进民生福祉目标，进一步推进积极应对人口老龄化国家战略，主动服务乡村振兴战略，让民政工作更加暖心、更富爱心。坚定走红线坚挺、底线坚牢、防线坚固的高质量发展之路，统筹发展与安全，坚决守住基本民生、安全生产、社会道德“三条底线”，让广大民政服务对象更安全、更安心。坚定走公平享有、内涵丰富、可感可及的高质量发展之路，实现兜底可感、增效可感、公平可感、服务可感，不断满足人民群众美好生活的需要。坚定走政府主导、社会参与、共建共享的高质量发展之路，充分发挥政府、市场、社会、科技作用，让民政发展更有活力、更具效能。坚定走预期引领、价值引领、宣传引领、文化引领的高质量发展之路，强化预期引领强信心、强化价值引领正导向、强化宣传引领优环境、强化文化引领聚合力，提升群众获得感、幸福感、安全感。</w:t>
      </w:r>
    </w:p>
    <w:p w:rsidR="008538E1" w:rsidRDefault="008538E1" w:rsidP="008538E1">
      <w:pPr>
        <w:ind w:firstLineChars="200" w:firstLine="420"/>
      </w:pPr>
      <w:r>
        <w:rPr>
          <w:rFonts w:hint="eastAsia"/>
        </w:rPr>
        <w:t>记者：这条高质量发展之路极具湖南特色，在具体的实践路径上涵盖了哪些举措？</w:t>
      </w:r>
    </w:p>
    <w:p w:rsidR="008538E1" w:rsidRDefault="008538E1" w:rsidP="008538E1">
      <w:pPr>
        <w:ind w:firstLineChars="200" w:firstLine="420"/>
      </w:pPr>
      <w:r>
        <w:rPr>
          <w:rFonts w:hint="eastAsia"/>
        </w:rPr>
        <w:t>负责人：民政工作关系民生、连着民心。要紧抓党建凝聚人心，坚定信仰奋斗不息，以民政工作赢得民心。坚持以标准促进规范、以标准打造精品，建设专业队伍，涵养专业精神，聚焦幼有善育、老有颐养、弱有众扶、逝有所安，着力打造工作品牌。坚持问题导向，目光所至看到问题、耳听范围想到问题、所思所想直面问题、所作所为解决问题，把“急难愁盼”变为“幸福清单”。</w:t>
      </w:r>
    </w:p>
    <w:p w:rsidR="008538E1" w:rsidRDefault="008538E1" w:rsidP="008538E1">
      <w:pPr>
        <w:ind w:firstLineChars="200" w:firstLine="420"/>
      </w:pPr>
      <w:r>
        <w:rPr>
          <w:rFonts w:hint="eastAsia"/>
        </w:rPr>
        <w:t>发展是基础，安全是底线，实现高质量发展，要统筹发展与安全，标准与底线之间要留出空间、留出弹性、留出缓冲带。要压紧压实监管责任，建立综合监管体系，扛牢安全生产责任，常态化开展“四不两直”监管，建好权责清单，统筹消防除患攻坚和安全治本攻坚行动，真正做到时时放心不下、时时紧抓不放、事事心中有底。</w:t>
      </w:r>
    </w:p>
    <w:p w:rsidR="008538E1" w:rsidRDefault="008538E1" w:rsidP="008538E1">
      <w:pPr>
        <w:ind w:firstLineChars="200" w:firstLine="420"/>
      </w:pPr>
      <w:r>
        <w:rPr>
          <w:rFonts w:hint="eastAsia"/>
        </w:rPr>
        <w:t>社会是开放的，发展是多元的，新时代推进高质量发展，必须树牢系统观念，敢于改革创新，勇于先立后破。要积极服务营商环境优化，深化政银、政企、政社合作，努力将民政打造成为民服务的高地。要聚焦养老产业、康复辅具等，更好释放内需，培育消费，以需求牵引供给，以供给创造需求，有效扩大资金来源，不断丰富供给体系。要充分利用职能优势，发挥社会组织自主作用，壮大慈善力量，畅通群众参与渠道，积极服务民生，加长民政工作臂膀，丰富民政工作手段。要树牢互联网思维，加强“智慧民政”建设，应用智能技术，培育平台企业，促进资源汇集，实现人机合一、人智合一。要加强政策解读，选树先进典型，讲好民政故事，展示民生温暖，传递大爱情怀。</w:t>
      </w:r>
    </w:p>
    <w:p w:rsidR="008538E1" w:rsidRDefault="008538E1" w:rsidP="008538E1">
      <w:pPr>
        <w:ind w:firstLineChars="200" w:firstLine="420"/>
      </w:pPr>
      <w:r>
        <w:rPr>
          <w:rFonts w:hint="eastAsia"/>
        </w:rPr>
        <w:t>记者：今年是实现“十四五”规划目标任务的关键一年。湖南提出大力实施“民生可感行动”，全省民政部门将从哪些方面入手，解决兜底线、优服务、补短板、提质量的问题？</w:t>
      </w:r>
    </w:p>
    <w:p w:rsidR="008538E1" w:rsidRDefault="008538E1" w:rsidP="008538E1">
      <w:pPr>
        <w:ind w:firstLineChars="200" w:firstLine="420"/>
      </w:pPr>
      <w:r>
        <w:rPr>
          <w:rFonts w:hint="eastAsia"/>
        </w:rPr>
        <w:t>负责人：湖南省民政系统将以实施“民生可感行动”为重要抓手，坚持保基本兜底线、补短板防风险、抓重点促改革、锻长板创品牌，坚持高标准、高效率、高质量，重点抓实抓好</w:t>
      </w:r>
      <w:r>
        <w:t>10</w:t>
      </w:r>
      <w:r>
        <w:t>个方面的工作，这既是责任清单也是履责指南。一是扎实办好全省重点民生实事。不折不扣完成城乡低保、残疾人两项补贴等提标，老年助餐点建设、困难老年人家庭适老化改造等重点民生实事任务，真正把民生实事建成民心工程、精品工程。二是健全分层分类社会救助体系。突出精准性、主动性、实效性、持续性，加快制定加强低收入人口动态监测、做好分层分类社会救助工作的政策措施。三</w:t>
      </w:r>
      <w:r>
        <w:rPr>
          <w:rFonts w:hint="eastAsia"/>
        </w:rPr>
        <w:t>是奋力打开老龄工作新局面。健全老龄工作机制，完善省级政策创制，构建老年友好环境，加强老年权益保障，落实老年优待政策，统筹事业产业发展，让老年人安享幸福晚年。四是大力发展普惠型养老服务。加快完善养老服务体系，强化政策保障、服务供给、综合监管、品牌引领，擦亮“三湘怡养”品牌，让广大老年人生活更安心、更暖心、更舒心。五是攻坚克难规范殡葬管理服务。制定加强殡葬服务管理政策，完善惠民殡葬政策，推动节地生态安葬，深化全省殡葬综合改革试点，建立健全基本殡葬服务清单，不断提升殡葬服务质量。六是努力提升儿童福利保障水平。加快未成年人保护法实施办法立法进程，推动儿童福利机构规范化管理、精细化服务，提升农村留守儿童和困境儿童关爱服务质量。七是规范引导社会组织发挥作用。强化党建引领，优化发展布局，强化综合监管，引导社会组织发挥积极作用。八是促进慈善事业健康发展。建设阳光慈善，打造慈善品牌，发展福彩事业，发挥好慈善在第三次分配中的作用。九是改进专项社会事务管理服务。优化婚姻服务，加强救助管理，广泛爱残助残，倡导移风易俗，为公共服务增加温度。十是提高区划地名管理服务水平。加强区划管理，优化地名服务，依法管界治界，突出文化传承，积极服务区域协调发展。</w:t>
      </w:r>
    </w:p>
    <w:p w:rsidR="008538E1" w:rsidRDefault="008538E1" w:rsidP="008538E1">
      <w:pPr>
        <w:ind w:firstLineChars="200" w:firstLine="420"/>
      </w:pPr>
      <w:r>
        <w:rPr>
          <w:rFonts w:hint="eastAsia"/>
        </w:rPr>
        <w:t>记者：完成这些工作任务，离不开重实干、强执行、抓落实。湖南民政在争创新业绩中，将如何彰显大抓落实的担当作为？</w:t>
      </w:r>
    </w:p>
    <w:p w:rsidR="008538E1" w:rsidRDefault="008538E1" w:rsidP="008538E1">
      <w:pPr>
        <w:ind w:firstLineChars="200" w:firstLine="420"/>
      </w:pPr>
      <w:r>
        <w:rPr>
          <w:rFonts w:hint="eastAsia"/>
        </w:rPr>
        <w:t>负责人：大道至简，实干为要。奋斗新征程，湖南民政将坚决扛牢全面从严治党政治责任，树牢和践行正确的政绩观，弘扬“严真细实快”工作作风，筑牢政治忠诚“压舱石”，用好群众路线“传家宝”，磨炼履职担当“宽肩膀”，锻造敢于斗争“硬脊梁”，形成大抓落实、建功立业、勇争一流的干事创业氛围。</w:t>
      </w:r>
    </w:p>
    <w:p w:rsidR="008538E1" w:rsidRDefault="008538E1" w:rsidP="008538E1">
      <w:pPr>
        <w:ind w:firstLineChars="200" w:firstLine="420"/>
      </w:pPr>
      <w:r>
        <w:rPr>
          <w:rFonts w:hint="eastAsia"/>
        </w:rPr>
        <w:t>要以更高的站位抓落实，以更大的责任抓落实，坚持党要管党、从严治党，全面加强党的领导。要以更强的担当抓落实，开展民政专项资金监管效能提升行动，强化问题导向、综合监管、责任落实，确保责任全链条、监管全流程、治理全方位。要以更优的效能抓落实，规范权力运行，改进政务服务，推进减负增效，坚决为基层赋能、为基层服务、为基层减负。要以更实的作风抓落实，狠抓工作重点、调查研究、督办落实，推动谋划更精细、过程更精美、结果更精彩。要以更严的纪律抓落实，发展新时代廉洁文化，深化“两带头五整治”专项行动，严格监督执纪问责，以风清气正的政治生态激励全省民政系统朝着更高更远的目标奋进。</w:t>
      </w:r>
    </w:p>
    <w:p w:rsidR="008538E1" w:rsidRPr="00522834" w:rsidRDefault="008538E1" w:rsidP="00522834">
      <w:pPr>
        <w:jc w:val="right"/>
      </w:pPr>
      <w:r w:rsidRPr="00522834">
        <w:rPr>
          <w:rFonts w:hint="eastAsia"/>
        </w:rPr>
        <w:t>湖南民政</w:t>
      </w:r>
      <w:r>
        <w:rPr>
          <w:rFonts w:hint="eastAsia"/>
        </w:rPr>
        <w:t xml:space="preserve"> 2024-3-29</w:t>
      </w:r>
    </w:p>
    <w:p w:rsidR="008538E1" w:rsidRDefault="008538E1" w:rsidP="00C969F0">
      <w:pPr>
        <w:sectPr w:rsidR="008538E1" w:rsidSect="00C969F0">
          <w:type w:val="continuous"/>
          <w:pgSz w:w="11906" w:h="16838"/>
          <w:pgMar w:top="1644" w:right="1236" w:bottom="1418" w:left="1814" w:header="851" w:footer="907" w:gutter="0"/>
          <w:pgNumType w:start="1"/>
          <w:cols w:space="720"/>
          <w:docGrid w:type="lines" w:linePitch="341" w:charSpace="2373"/>
        </w:sectPr>
      </w:pPr>
    </w:p>
    <w:p w:rsidR="001F6C7F" w:rsidRDefault="001F6C7F"/>
    <w:sectPr w:rsidR="001F6C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38E1"/>
    <w:rsid w:val="001F6C7F"/>
    <w:rsid w:val="008538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538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538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2490</Characters>
  <Application>Microsoft Office Word</Application>
  <DocSecurity>0</DocSecurity>
  <Lines>20</Lines>
  <Paragraphs>5</Paragraphs>
  <ScaleCrop>false</ScaleCrop>
  <Company>Microsoft</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2024-07-17T07:24:00Z</dcterms:created>
</cp:coreProperties>
</file>