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A2E" w:rsidRDefault="00A70A2E" w:rsidP="00FB7332">
      <w:pPr>
        <w:pStyle w:val="1"/>
      </w:pPr>
      <w:bookmarkStart w:id="0" w:name="_Toc171323900"/>
      <w:r w:rsidRPr="00E13BAF">
        <w:rPr>
          <w:rFonts w:hint="eastAsia"/>
        </w:rPr>
        <w:t>志愿百日行</w:t>
      </w:r>
      <w:r w:rsidRPr="00E13BAF">
        <w:t xml:space="preserve"> 分类齐参与 西城区开展垃圾分类宣传培训</w:t>
      </w:r>
      <w:bookmarkEnd w:id="0"/>
    </w:p>
    <w:p w:rsidR="00A70A2E" w:rsidRDefault="00A70A2E" w:rsidP="00A70A2E">
      <w:pPr>
        <w:ind w:firstLineChars="200" w:firstLine="420"/>
        <w:jc w:val="left"/>
      </w:pPr>
      <w:r>
        <w:rPr>
          <w:rFonts w:hint="eastAsia"/>
        </w:rPr>
        <w:t>为持续营造垃圾分类宣传周浓厚氛围，充分发挥志愿者在基层治理中的引领带动作用，带动更多居民养成垃圾分类投放的好习惯，</w:t>
      </w:r>
      <w:r>
        <w:t>5</w:t>
      </w:r>
      <w:r>
        <w:t>月</w:t>
      </w:r>
      <w:r>
        <w:t>28</w:t>
      </w:r>
      <w:r>
        <w:t>日上午，</w:t>
      </w:r>
      <w:r>
        <w:t>“</w:t>
      </w:r>
      <w:r>
        <w:t>志愿百日行</w:t>
      </w:r>
      <w:r>
        <w:t xml:space="preserve"> </w:t>
      </w:r>
      <w:r>
        <w:t>分类齐参与</w:t>
      </w:r>
      <w:r>
        <w:t>”</w:t>
      </w:r>
      <w:r>
        <w:t>暨</w:t>
      </w:r>
      <w:r>
        <w:t>2024</w:t>
      </w:r>
      <w:r>
        <w:t>年西城区垃圾分类宣传培训活动在天桥街道举办，本次活动由中共北京市西城区委社会工作部、西城区城市管理委员会主办，西城区天桥街道办事处、北京市体检中心协办。</w:t>
      </w:r>
    </w:p>
    <w:p w:rsidR="00A70A2E" w:rsidRDefault="00A70A2E" w:rsidP="00A70A2E">
      <w:pPr>
        <w:ind w:firstLineChars="200" w:firstLine="420"/>
        <w:jc w:val="left"/>
      </w:pPr>
      <w:r>
        <w:rPr>
          <w:rFonts w:hint="eastAsia"/>
        </w:rPr>
        <w:t>“垃圾分类就是好</w:t>
      </w:r>
      <w:r>
        <w:t xml:space="preserve"> </w:t>
      </w:r>
      <w:r>
        <w:t>绿色低碳又环保</w:t>
      </w:r>
      <w:r>
        <w:t>……”</w:t>
      </w:r>
      <w:r>
        <w:t>，在口琴的伴奏中，垃圾分类志愿者用歌唱的形式，传播垃圾分类理念，宣传垃圾分类方法。他们都是来自社区的普通居民，在日常生活中，他们自觉践行垃圾分类，同时积极参加桶前值守、入户宣传、张贴海报、桶前值守等志愿服务。</w:t>
      </w:r>
    </w:p>
    <w:p w:rsidR="00A70A2E" w:rsidRDefault="00A70A2E" w:rsidP="00A70A2E">
      <w:pPr>
        <w:ind w:firstLineChars="200" w:firstLine="420"/>
        <w:jc w:val="left"/>
      </w:pPr>
      <w:r>
        <w:rPr>
          <w:rFonts w:hint="eastAsia"/>
        </w:rPr>
        <w:t>活动中，西城区</w:t>
      </w:r>
      <w:r>
        <w:t>15</w:t>
      </w:r>
      <w:r>
        <w:t>个街道的志愿者代表登台发出倡议并宣誓：</w:t>
      </w:r>
      <w:r>
        <w:t>“</w:t>
      </w:r>
      <w:r>
        <w:t>我将秉持真诚与热情，认真传播垃圾分类知识，让更多人了解其重要性。我会以身作则，严格做好垃圾分类，以实际行动引领他人。</w:t>
      </w:r>
      <w:r>
        <w:t>”</w:t>
      </w:r>
      <w:r>
        <w:t>伴随着《志愿者之歌》的响起，志愿者代表从与会领导手中接过队旗，标志着西城区</w:t>
      </w:r>
      <w:r>
        <w:t>“</w:t>
      </w:r>
      <w:r>
        <w:t>志愿百日行</w:t>
      </w:r>
      <w:r>
        <w:t xml:space="preserve"> </w:t>
      </w:r>
      <w:r>
        <w:t>分类齐参与</w:t>
      </w:r>
      <w:r>
        <w:t>”</w:t>
      </w:r>
      <w:r>
        <w:t>活动启动。</w:t>
      </w:r>
    </w:p>
    <w:p w:rsidR="00A70A2E" w:rsidRDefault="00A70A2E" w:rsidP="00A70A2E">
      <w:pPr>
        <w:ind w:firstLineChars="200" w:firstLine="420"/>
        <w:jc w:val="left"/>
      </w:pPr>
      <w:r>
        <w:rPr>
          <w:rFonts w:hint="eastAsia"/>
        </w:rPr>
        <w:t>在“垃圾分类达人说”环节中，志愿者们围绕垃圾分类主题，结合自身经历，阐述对生活垃圾分类的认识和理解，并积极倡导全体志愿者争当垃圾分类宣传者和践行者。“百万家庭低碳行，垃圾分类上议程”。在垃圾分类三句半里，志愿者风趣幽默的语言、鲜活的肢体动作，把垃圾分类的重要性传递给大家，帮助居民培养垃圾分类的自觉性。</w:t>
      </w:r>
    </w:p>
    <w:p w:rsidR="00A70A2E" w:rsidRDefault="00A70A2E" w:rsidP="00A70A2E">
      <w:pPr>
        <w:ind w:firstLineChars="200" w:firstLine="420"/>
        <w:jc w:val="left"/>
      </w:pPr>
      <w:r>
        <w:rPr>
          <w:rFonts w:hint="eastAsia"/>
        </w:rPr>
        <w:t>西城区天桥街道办事处副主任张旭介绍了街道围绕“北京中轴线”文化保护工作，因地制宜，开展垃圾分类工作的相关情况。目前，通过“四有四进”工作机制，建立“政府引导</w:t>
      </w:r>
      <w:r>
        <w:t>+</w:t>
      </w:r>
      <w:r>
        <w:t>社会参与</w:t>
      </w:r>
      <w:r>
        <w:t>+</w:t>
      </w:r>
      <w:r>
        <w:t>群众动员</w:t>
      </w:r>
      <w:r>
        <w:t>”</w:t>
      </w:r>
      <w:r>
        <w:t>的治理格局，居民垃圾分类知晓率、参与率和正确投放率不断提升。垃圾分类投放已逐渐成为社区居民的共识，垃圾分类这一</w:t>
      </w:r>
      <w:r>
        <w:t>“</w:t>
      </w:r>
      <w:r>
        <w:t>新时尚</w:t>
      </w:r>
      <w:r>
        <w:t>”</w:t>
      </w:r>
      <w:r>
        <w:t>也日益成为居民们的</w:t>
      </w:r>
      <w:r>
        <w:t>“</w:t>
      </w:r>
      <w:r>
        <w:t>新日常</w:t>
      </w:r>
      <w:r>
        <w:t>”</w:t>
      </w:r>
      <w:r>
        <w:t>，促进了地区环境和人居环境的改善。</w:t>
      </w:r>
    </w:p>
    <w:p w:rsidR="00A70A2E" w:rsidRDefault="00A70A2E" w:rsidP="00A70A2E">
      <w:pPr>
        <w:ind w:firstLineChars="200" w:firstLine="420"/>
        <w:jc w:val="left"/>
      </w:pPr>
      <w:r>
        <w:rPr>
          <w:rFonts w:hint="eastAsia"/>
        </w:rPr>
        <w:t>西城区城市管理委员会副主任史毅对志愿者们在推动垃圾分类工作中所发挥的积极作用给予了高度评价。他强调了志愿者在垃圾分类、基层治理中的引领带动作用。他希望志愿者们提炼好的经验、好的做法，固化为长效机制；不断创新形式、拓宽思路、延伸深度，持续深入开展生活垃圾分类宣传工作；激发市民参与热情、增强市民的社会责任感，响应志愿服务理念，达到人人都是宣传员、人人都是志愿者的效果。</w:t>
      </w:r>
    </w:p>
    <w:p w:rsidR="00A70A2E" w:rsidRDefault="00A70A2E" w:rsidP="00A70A2E">
      <w:pPr>
        <w:ind w:firstLineChars="200" w:firstLine="420"/>
        <w:jc w:val="left"/>
      </w:pPr>
      <w:r>
        <w:rPr>
          <w:rFonts w:hint="eastAsia"/>
        </w:rPr>
        <w:t>活到最后，嘉宾们一起将五种颜色的水，注入标有“志愿百日行”口号的水池，五色的水池开启了一幅全新的、五彩斑斓的生态画卷，寓意志愿者行动的“涓涓细流”汇聚成推动垃圾分类的“磅礴力量”，不仅提高了大家的垃圾分类意识，也增强了志愿者的凝聚力。</w:t>
      </w:r>
    </w:p>
    <w:p w:rsidR="00A70A2E" w:rsidRDefault="00A70A2E" w:rsidP="00A70A2E">
      <w:pPr>
        <w:ind w:firstLineChars="200" w:firstLine="420"/>
        <w:jc w:val="left"/>
      </w:pPr>
      <w:r>
        <w:rPr>
          <w:rFonts w:hint="eastAsia"/>
        </w:rPr>
        <w:t>本次“志愿百日行</w:t>
      </w:r>
      <w:r>
        <w:t xml:space="preserve"> </w:t>
      </w:r>
      <w:r>
        <w:t>分类齐参与</w:t>
      </w:r>
      <w:r>
        <w:t>”</w:t>
      </w:r>
      <w:r>
        <w:t>活动是西城区举办的第二届生活垃圾分类宣传周系列活动之一。接下来，西城区将通过志愿北京平台，团区委发挥志愿者在基层治理中的独特作用，用心用情做好宣传，引导广大市民树立分类理念、养成自觉分类习惯。</w:t>
      </w:r>
    </w:p>
    <w:p w:rsidR="00A70A2E" w:rsidRDefault="00A70A2E" w:rsidP="00FB7332">
      <w:pPr>
        <w:ind w:left="420" w:firstLine="2"/>
        <w:jc w:val="right"/>
      </w:pPr>
      <w:r w:rsidRPr="00E13BAF">
        <w:rPr>
          <w:rFonts w:hint="eastAsia"/>
        </w:rPr>
        <w:t>人民网</w:t>
      </w:r>
      <w:r>
        <w:rPr>
          <w:rFonts w:hint="eastAsia"/>
        </w:rPr>
        <w:t>2024-5-29</w:t>
      </w:r>
    </w:p>
    <w:p w:rsidR="00A70A2E" w:rsidRDefault="00A70A2E" w:rsidP="00B807C6">
      <w:pPr>
        <w:sectPr w:rsidR="00A70A2E"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4E200B" w:rsidRDefault="004E200B"/>
    <w:sectPr w:rsidR="004E20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6D" w:rsidRDefault="004E200B">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6D" w:rsidRDefault="004E200B">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6D" w:rsidRDefault="004E200B">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6D" w:rsidRDefault="004E200B">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0A2E"/>
    <w:rsid w:val="004E200B"/>
    <w:rsid w:val="00A70A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70A2E"/>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70A2E"/>
    <w:rPr>
      <w:rFonts w:ascii="黑体" w:eastAsia="黑体" w:hAnsi="宋体" w:cs="Times New Roman"/>
      <w:b/>
      <w:kern w:val="36"/>
      <w:sz w:val="32"/>
      <w:szCs w:val="32"/>
    </w:rPr>
  </w:style>
  <w:style w:type="paragraph" w:styleId="a3">
    <w:name w:val="header"/>
    <w:basedOn w:val="a"/>
    <w:link w:val="Char"/>
    <w:rsid w:val="00A70A2E"/>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A70A2E"/>
    <w:rPr>
      <w:rFonts w:ascii="宋体" w:eastAsia="宋体" w:hAnsi="宋体" w:cs="Times New Roman"/>
      <w:b/>
      <w:bCs/>
      <w:i/>
      <w:kern w:val="36"/>
      <w:sz w:val="24"/>
      <w:szCs w:val="18"/>
    </w:rPr>
  </w:style>
  <w:style w:type="paragraph" w:styleId="a4">
    <w:name w:val="footer"/>
    <w:basedOn w:val="a"/>
    <w:link w:val="Char0"/>
    <w:rsid w:val="00A70A2E"/>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A70A2E"/>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Company>Microsoft</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2024-07-08T01:38:00Z</dcterms:created>
</cp:coreProperties>
</file>