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8E" w:rsidRDefault="0090018E" w:rsidP="00B41A41">
      <w:pPr>
        <w:pStyle w:val="1"/>
        <w:ind w:firstLineChars="0" w:firstLine="0"/>
      </w:pPr>
      <w:r w:rsidRPr="00C861C1">
        <w:t>2024年怀柔区科技活动周启动</w:t>
      </w:r>
    </w:p>
    <w:p w:rsidR="0090018E" w:rsidRDefault="0090018E" w:rsidP="0090018E">
      <w:pPr>
        <w:ind w:firstLineChars="200" w:firstLine="420"/>
      </w:pPr>
      <w:r>
        <w:rPr>
          <w:rFonts w:hint="eastAsia"/>
        </w:rPr>
        <w:t>权威专家生动科普讲座、优秀学生作品现场分享展示、科技体验活动异彩纷呈……</w:t>
      </w:r>
      <w:r>
        <w:t>5</w:t>
      </w:r>
      <w:r>
        <w:t>月</w:t>
      </w:r>
      <w:r>
        <w:t>25</w:t>
      </w:r>
      <w:r>
        <w:t>日，</w:t>
      </w:r>
      <w:r>
        <w:t>2024</w:t>
      </w:r>
      <w:r>
        <w:t>年怀柔区科技活动周在怀柔科学城创新小镇正式启动。即日起至</w:t>
      </w:r>
      <w:r>
        <w:t>6</w:t>
      </w:r>
      <w:r>
        <w:t>月</w:t>
      </w:r>
      <w:r>
        <w:t>1</w:t>
      </w:r>
      <w:r>
        <w:t>日，怀柔区将通过科普互动体验、科技成果展示等多种形式，为市民提供丰富科技活动体验。</w:t>
      </w:r>
    </w:p>
    <w:p w:rsidR="0090018E" w:rsidRDefault="0090018E" w:rsidP="0090018E">
      <w:pPr>
        <w:ind w:firstLineChars="200" w:firstLine="420"/>
      </w:pPr>
      <w:r>
        <w:rPr>
          <w:rFonts w:hint="eastAsia"/>
        </w:rPr>
        <w:t>活动周以“弘扬科学家精神</w:t>
      </w:r>
      <w:r>
        <w:t xml:space="preserve"> </w:t>
      </w:r>
      <w:r>
        <w:t>激发全社会创新活力</w:t>
      </w:r>
      <w:r>
        <w:t>”</w:t>
      </w:r>
      <w:r>
        <w:t>为主题，主体活动集中在</w:t>
      </w:r>
      <w:r>
        <w:t>25</w:t>
      </w:r>
      <w:r>
        <w:t>日、</w:t>
      </w:r>
      <w:r>
        <w:t>26</w:t>
      </w:r>
      <w:r>
        <w:t>日。</w:t>
      </w:r>
      <w:r>
        <w:t>“</w:t>
      </w:r>
      <w:r>
        <w:t>今年的科技周主体活动，我们设置了两个会场，主会场设在怀柔科学城创新小镇，分会场设在滨湖万米公园。</w:t>
      </w:r>
      <w:r>
        <w:t>25</w:t>
      </w:r>
      <w:r>
        <w:t>日上午，在主会场举办启动仪式。</w:t>
      </w:r>
      <w:r>
        <w:t>26</w:t>
      </w:r>
      <w:r>
        <w:t>日，在分会场举办科普互动体验、科技成果展示、科普教育、科普自由乐园等七方面内容活动。</w:t>
      </w:r>
      <w:r>
        <w:t>”</w:t>
      </w:r>
      <w:r>
        <w:t>怀柔区科委相关负责人说。</w:t>
      </w:r>
    </w:p>
    <w:p w:rsidR="0090018E" w:rsidRDefault="0090018E" w:rsidP="0090018E">
      <w:pPr>
        <w:ind w:firstLineChars="200" w:firstLine="420"/>
      </w:pPr>
      <w:r>
        <w:rPr>
          <w:rFonts w:hint="eastAsia"/>
        </w:rPr>
        <w:t>在主会场启动仪式上，视频《科学</w:t>
      </w:r>
      <w:r>
        <w:t>+</w:t>
      </w:r>
      <w:r>
        <w:t>艺术》巧妙地将科学的严谨与艺术的灵动融为一体，向公众生动展现怀柔科学城最新的科研成果。中国航天科普大使、空间科学传播专家工作室副主任、中科院国家空间科学中心研究员、博士生导师周炳红为现场观众带来了《接力发展的航天飞行技术》科普主题分享，激发了广大青少年对宇宙的好奇心，鼓励他们探索未知，树立远大的科学梦想。中国地震应急搜救中心的高级工程师、中国灾害防御协会理事、中国地震学会普及工作委员会成员、全国减灾标准化技术委员会委员、中华预防医学会灾难预防医学分会委员陈莉分享的应急科普内容</w:t>
      </w:r>
      <w:r>
        <w:rPr>
          <w:rFonts w:hint="eastAsia"/>
        </w:rPr>
        <w:t>，向现场观众传授基本的自救互救技能，提升大家对潜在风险的警觉性。</w:t>
      </w:r>
    </w:p>
    <w:p w:rsidR="0090018E" w:rsidRDefault="0090018E" w:rsidP="0090018E">
      <w:pPr>
        <w:ind w:firstLineChars="200" w:firstLine="420"/>
      </w:pPr>
      <w:r>
        <w:rPr>
          <w:rFonts w:hint="eastAsia"/>
        </w:rPr>
        <w:t>“我们设计的作品是智能求救器……”“我认为科学，是进步创新、是探索精神……”来自北京一零一中怀柔校区初三年级的王瑞麟同学和怀柔区第二小学六年级的刘一诺同学分别分享了作品发明思路和遇到的问题，以及自己接触科技喜欢科技的过程，瞬间激发了在场观众的热情。</w:t>
      </w:r>
    </w:p>
    <w:p w:rsidR="0090018E" w:rsidRDefault="0090018E" w:rsidP="0090018E">
      <w:pPr>
        <w:ind w:firstLineChars="200" w:firstLine="420"/>
      </w:pPr>
      <w:r>
        <w:rPr>
          <w:rFonts w:hint="eastAsia"/>
        </w:rPr>
        <w:t>据了解，当天，北京果脯科普博物馆、北京市高两河彩绘科普体验馆、北京禧宝露非遗文化科普中心、国产科学仪器科普示范（教育）基地四家单位正式授牌为</w:t>
      </w:r>
      <w:r>
        <w:t>2024</w:t>
      </w:r>
      <w:r>
        <w:t>年怀柔区科普示范（教育）基地。</w:t>
      </w:r>
      <w:r>
        <w:t>“</w:t>
      </w:r>
      <w:r>
        <w:t>作为展示科技创新成果的关键窗口，科普示范（教育）基地将为公众解码最新科技应用场景，提升公民科学素养，促进科技创新不断向前。</w:t>
      </w:r>
      <w:r>
        <w:t>”</w:t>
      </w:r>
      <w:r>
        <w:t>该负责人说。</w:t>
      </w:r>
    </w:p>
    <w:p w:rsidR="0090018E" w:rsidRDefault="0090018E" w:rsidP="0090018E">
      <w:pPr>
        <w:ind w:firstLineChars="200" w:firstLine="420"/>
      </w:pPr>
      <w:r>
        <w:rPr>
          <w:rFonts w:hint="eastAsia"/>
        </w:rPr>
        <w:t>分会场活动同样异彩纷呈、值得期待。各家参展单位纷纷亮出“看家本领”，打造一场“科技</w:t>
      </w:r>
      <w:r>
        <w:t>+</w:t>
      </w:r>
      <w:r>
        <w:t>科普</w:t>
      </w:r>
      <w:r>
        <w:t>”</w:t>
      </w:r>
      <w:r>
        <w:t>嘉年华。在怀柔科学城展示区，</w:t>
      </w:r>
      <w:r>
        <w:t>37</w:t>
      </w:r>
      <w:r>
        <w:t>个大科学设施平台介绍荟萃一堂，市民可共同探寻科技创新之道，全面感受怀柔科技发展的和谐生态。在科学家精神展区，观众可以了解科学家背后的精神与信仰，更有科学家图书角，可现场品读丘成桐院士、王中林院士等顶尖科学家的著作，让广大青少年在阅读中走近科学家，了解科学成就和科学思想，汲取优秀榜样力量。</w:t>
      </w:r>
    </w:p>
    <w:p w:rsidR="0090018E" w:rsidRDefault="0090018E" w:rsidP="0090018E">
      <w:pPr>
        <w:ind w:firstLineChars="200" w:firstLine="420"/>
      </w:pPr>
      <w:r>
        <w:rPr>
          <w:rFonts w:hint="eastAsia"/>
        </w:rPr>
        <w:t>科普互动体验区通过妙趣横生的</w:t>
      </w:r>
      <w:r>
        <w:t>VR</w:t>
      </w:r>
      <w:r>
        <w:t>设备，展现</w:t>
      </w:r>
      <w:r>
        <w:t>VR</w:t>
      </w:r>
      <w:r>
        <w:t>技术的最新应用，让观众近距离感受科技的创新活力。设置有</w:t>
      </w:r>
      <w:r>
        <w:t>VR</w:t>
      </w:r>
      <w:r>
        <w:t>蛋椅、</w:t>
      </w:r>
      <w:r>
        <w:t>VR</w:t>
      </w:r>
      <w:r>
        <w:t>滑雪、</w:t>
      </w:r>
      <w:r>
        <w:t>VR</w:t>
      </w:r>
      <w:r>
        <w:t>射击、</w:t>
      </w:r>
      <w:r>
        <w:t>VR</w:t>
      </w:r>
      <w:r>
        <w:t>飞机、气悬球、科学小实验等互动体验设备，让青少年们设身处地感受科技魅力，培养科学兴趣，拓展视野。</w:t>
      </w:r>
    </w:p>
    <w:p w:rsidR="0090018E" w:rsidRDefault="0090018E" w:rsidP="0090018E">
      <w:pPr>
        <w:ind w:firstLineChars="200" w:firstLine="420"/>
      </w:pPr>
      <w:r>
        <w:rPr>
          <w:rFonts w:hint="eastAsia"/>
        </w:rPr>
        <w:t>防灾减灾宣传展示区设置有烟雾自救逃生帐篷互动体验设备，向社会公众宣传防震减灾方面的科普知识，以此提升社会公众的减灾能力和应急能力。在科技成果展示区，设置有机器狗、骑行炫彩单车、象棋机器人等互动体验设备。</w:t>
      </w:r>
    </w:p>
    <w:p w:rsidR="0090018E" w:rsidRDefault="0090018E" w:rsidP="0090018E">
      <w:pPr>
        <w:ind w:firstLineChars="200" w:firstLine="420"/>
      </w:pPr>
      <w:r>
        <w:rPr>
          <w:rFonts w:hint="eastAsia"/>
        </w:rPr>
        <w:t>在科学教育区，孩子们可以体验各类实验模拟、人机互动、动手创作中，在创意趣味中体验科学。科普自由乐园寓教于乐，将科普知识进行生动化、立体化展示，提高公众科学文化素质。同时，本次活动还创新逛展打卡方式，观众可以通过打卡地图活动获得精美奖品或体验名额，有科技拼图、</w:t>
      </w:r>
      <w:r>
        <w:t>DIY</w:t>
      </w:r>
      <w:r>
        <w:t>彩泥塑造、</w:t>
      </w:r>
      <w:r>
        <w:t>DIY</w:t>
      </w:r>
      <w:r>
        <w:t>非遗拓印、面部彩绘等。</w:t>
      </w:r>
    </w:p>
    <w:p w:rsidR="0090018E" w:rsidRDefault="0090018E" w:rsidP="0090018E">
      <w:pPr>
        <w:ind w:firstLineChars="200" w:firstLine="420"/>
        <w:jc w:val="right"/>
      </w:pPr>
      <w:r w:rsidRPr="00C861C1">
        <w:rPr>
          <w:rFonts w:hint="eastAsia"/>
        </w:rPr>
        <w:t>人民网</w:t>
      </w:r>
      <w:r>
        <w:rPr>
          <w:rFonts w:hint="eastAsia"/>
        </w:rPr>
        <w:t>2024-5-2</w:t>
      </w:r>
    </w:p>
    <w:p w:rsidR="0090018E" w:rsidRDefault="0090018E" w:rsidP="006635E0">
      <w:pPr>
        <w:sectPr w:rsidR="0090018E" w:rsidSect="006635E0">
          <w:type w:val="continuous"/>
          <w:pgSz w:w="11906" w:h="16838"/>
          <w:pgMar w:top="1644" w:right="1236" w:bottom="1418" w:left="1814" w:header="851" w:footer="907" w:gutter="0"/>
          <w:pgNumType w:start="1"/>
          <w:cols w:space="720"/>
          <w:docGrid w:type="lines" w:linePitch="341" w:charSpace="2373"/>
        </w:sectPr>
      </w:pPr>
    </w:p>
    <w:p w:rsidR="004A4720" w:rsidRDefault="004A4720"/>
    <w:sectPr w:rsidR="004A4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018E"/>
    <w:rsid w:val="004A4720"/>
    <w:rsid w:val="00900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0018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0018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Company>Microsoft</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2024-07-08T01:36:00Z</dcterms:created>
</cp:coreProperties>
</file>