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F9" w:rsidRDefault="00A827F9" w:rsidP="00AE360C">
      <w:pPr>
        <w:pStyle w:val="1"/>
      </w:pPr>
      <w:r w:rsidRPr="00453C55">
        <w:rPr>
          <w:rFonts w:hint="eastAsia"/>
        </w:rPr>
        <w:t>广内街道发布“广聚宣南”三年行动计划</w:t>
      </w:r>
      <w:r w:rsidRPr="00453C55">
        <w:t xml:space="preserve"> 推出四条宣南城市漫步线路</w:t>
      </w:r>
    </w:p>
    <w:p w:rsidR="00A827F9" w:rsidRDefault="00A827F9" w:rsidP="00A827F9">
      <w:pPr>
        <w:ind w:firstLineChars="200" w:firstLine="420"/>
        <w:jc w:val="left"/>
      </w:pPr>
      <w:r>
        <w:t>5</w:t>
      </w:r>
      <w:r>
        <w:t>月</w:t>
      </w:r>
      <w:r>
        <w:t>17</w:t>
      </w:r>
      <w:r>
        <w:t>日，西城区广内街道发布</w:t>
      </w:r>
      <w:r>
        <w:t>“</w:t>
      </w:r>
      <w:r>
        <w:t>广聚宣南</w:t>
      </w:r>
      <w:r>
        <w:t>”</w:t>
      </w:r>
      <w:r>
        <w:t>三年行动计划，以宣南文化助力地区创新发展。</w:t>
      </w:r>
    </w:p>
    <w:p w:rsidR="00A827F9" w:rsidRDefault="00A827F9" w:rsidP="00A827F9">
      <w:pPr>
        <w:ind w:firstLineChars="200" w:firstLine="420"/>
        <w:jc w:val="left"/>
      </w:pPr>
      <w:r>
        <w:rPr>
          <w:rFonts w:hint="eastAsia"/>
        </w:rPr>
        <w:t>广安门内街道工委书记王丹介绍，“广聚宣南”三年行动计划包含了经济、文化、民生等多维度全面发展蓝图，既有“同心共筑”基层治理新模式和“产业聚才”创新发展战略，还有“民生福祉”、“文化赋能”等一系列具体行动，彰显了广内街道对于文化传承与创新发展并重的决心与智慧。</w:t>
      </w:r>
    </w:p>
    <w:p w:rsidR="00A827F9" w:rsidRDefault="00A827F9" w:rsidP="00A827F9">
      <w:pPr>
        <w:ind w:firstLineChars="200" w:firstLine="420"/>
        <w:jc w:val="left"/>
      </w:pPr>
      <w:r>
        <w:rPr>
          <w:rFonts w:hint="eastAsia"/>
        </w:rPr>
        <w:t>活动在“天下己任·翩翩风骨耀宣南”——宣南士乡研学探索线路沉浸剧中拉开帷幕。大家仿佛化身古代士子，踏上了一场追寻先贤足迹的文化之旅，亲身体验了宣南独特的文化魅力。</w:t>
      </w:r>
    </w:p>
    <w:p w:rsidR="00A827F9" w:rsidRDefault="00A827F9" w:rsidP="00A827F9">
      <w:pPr>
        <w:ind w:firstLineChars="200" w:firstLine="420"/>
        <w:jc w:val="left"/>
      </w:pPr>
      <w:r>
        <w:rPr>
          <w:rFonts w:hint="eastAsia"/>
        </w:rPr>
        <w:t>值得一提的是，发布会现场，广内街道推出了四条具有宣南气息的城市漫步线路，供游人游玩之余，沉浸式体验宣南文化。</w:t>
      </w:r>
    </w:p>
    <w:p w:rsidR="00A827F9" w:rsidRDefault="00A827F9" w:rsidP="00A827F9">
      <w:pPr>
        <w:ind w:firstLineChars="200" w:firstLine="420"/>
        <w:jc w:val="left"/>
      </w:pPr>
      <w:r>
        <w:rPr>
          <w:rFonts w:hint="eastAsia"/>
        </w:rPr>
        <w:t>四条线路分别是：“宣南·往事之路”“宣南·报国之路”“宣南·会馆之路”“宣南·市井之路”。</w:t>
      </w:r>
    </w:p>
    <w:p w:rsidR="00A827F9" w:rsidRDefault="00A827F9" w:rsidP="00A827F9">
      <w:pPr>
        <w:ind w:firstLineChars="200" w:firstLine="420"/>
        <w:jc w:val="left"/>
      </w:pPr>
      <w:r>
        <w:rPr>
          <w:rFonts w:hint="eastAsia"/>
        </w:rPr>
        <w:t>往事之路：以宣南文化博物馆（长椿寺）为起点，涵盖报国寺、顾炎武祠、空竹博物馆和法源寺五个点位。</w:t>
      </w:r>
    </w:p>
    <w:p w:rsidR="00A827F9" w:rsidRDefault="00A827F9" w:rsidP="00A827F9">
      <w:pPr>
        <w:ind w:firstLineChars="200" w:firstLine="420"/>
        <w:jc w:val="left"/>
      </w:pPr>
      <w:r>
        <w:rPr>
          <w:rFonts w:hint="eastAsia"/>
        </w:rPr>
        <w:t>报国之路：包括龚自珍故居、沈家本故居、嵩云草堂、杨椒山祠、京报馆旧址、福州新馆和纪晓岚故居。</w:t>
      </w:r>
    </w:p>
    <w:p w:rsidR="00A827F9" w:rsidRDefault="00A827F9" w:rsidP="00A827F9">
      <w:pPr>
        <w:ind w:firstLineChars="200" w:firstLine="420"/>
        <w:jc w:val="left"/>
      </w:pPr>
      <w:r>
        <w:rPr>
          <w:rFonts w:hint="eastAsia"/>
        </w:rPr>
        <w:t>会馆之路：由东莞会馆、太原会馆、歙县会馆、山左会馆、绍兴会馆、湖广会馆和宜兴会馆组成。</w:t>
      </w:r>
    </w:p>
    <w:p w:rsidR="00A827F9" w:rsidRDefault="00A827F9" w:rsidP="00A827F9">
      <w:pPr>
        <w:ind w:firstLineChars="200" w:firstLine="420"/>
        <w:jc w:val="left"/>
      </w:pPr>
      <w:r>
        <w:rPr>
          <w:rFonts w:hint="eastAsia"/>
        </w:rPr>
        <w:t>市井之路：涵盖了老宣南地区的主要街市，以前门大街为起点，途经大栅栏、煤市街、杨梅竹斜街、琉璃厂古文化街，直至达智桥胡同。</w:t>
      </w:r>
    </w:p>
    <w:p w:rsidR="00A827F9" w:rsidRDefault="00A827F9" w:rsidP="00A827F9">
      <w:pPr>
        <w:ind w:firstLineChars="200" w:firstLine="420"/>
        <w:jc w:val="left"/>
      </w:pPr>
      <w:r>
        <w:rPr>
          <w:rFonts w:hint="eastAsia"/>
        </w:rPr>
        <w:t>“这四条线路打破了街道区域划分的限制，很好地串联了宣南地区的文化地标、资源，将士人文化、会馆文化、市井文化、报业文化都体现了出来，让游人在观光的同时，感受宣南文化。”街道相关负责人表示。</w:t>
      </w:r>
    </w:p>
    <w:p w:rsidR="00A827F9" w:rsidRDefault="00A827F9" w:rsidP="00A827F9">
      <w:pPr>
        <w:ind w:firstLineChars="200" w:firstLine="420"/>
        <w:jc w:val="left"/>
      </w:pPr>
      <w:r>
        <w:rPr>
          <w:rFonts w:hint="eastAsia"/>
        </w:rPr>
        <w:t>据悉，近年来，广内街道持续擦亮地区“报国寺古旧书市”文化金名片，全力打造“宣南文化博物馆”文化会客厅，不断形成广内地区文化产业品牌，积极探索以党建引领为主线、以宣南文化助力的地区创新发展之路，努力让宣南文化焕发新活力，让广内发展展现新作为。</w:t>
      </w:r>
    </w:p>
    <w:p w:rsidR="00A827F9" w:rsidRDefault="00A827F9" w:rsidP="00A827F9">
      <w:pPr>
        <w:ind w:firstLineChars="200" w:firstLine="420"/>
        <w:jc w:val="right"/>
      </w:pPr>
      <w:r w:rsidRPr="00453C55">
        <w:rPr>
          <w:rFonts w:hint="eastAsia"/>
        </w:rPr>
        <w:t>西城广内街道</w:t>
      </w:r>
      <w:r>
        <w:rPr>
          <w:rFonts w:hint="eastAsia"/>
        </w:rPr>
        <w:t>2024-5-19</w:t>
      </w:r>
    </w:p>
    <w:p w:rsidR="00A827F9" w:rsidRDefault="00A827F9" w:rsidP="00D728C2">
      <w:pPr>
        <w:sectPr w:rsidR="00A827F9" w:rsidSect="00D728C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9179B" w:rsidRDefault="0089179B"/>
    <w:sectPr w:rsidR="00891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27F9"/>
    <w:rsid w:val="0089179B"/>
    <w:rsid w:val="00A8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827F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827F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2024-06-04T05:49:00Z</dcterms:created>
</cp:coreProperties>
</file>