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508" w:rsidRDefault="00092508" w:rsidP="00CD2D70">
      <w:pPr>
        <w:pStyle w:val="1"/>
      </w:pPr>
      <w:r w:rsidRPr="00B91CD3">
        <w:rPr>
          <w:rFonts w:hint="eastAsia"/>
        </w:rPr>
        <w:t>朝阳区</w:t>
      </w:r>
      <w:r w:rsidRPr="00B91CD3">
        <w:t>2024</w:t>
      </w:r>
      <w:r w:rsidRPr="00B91CD3">
        <w:t>“</w:t>
      </w:r>
      <w:r w:rsidRPr="00B91CD3">
        <w:t>博物馆活动月</w:t>
      </w:r>
      <w:r w:rsidRPr="00B91CD3">
        <w:t>”</w:t>
      </w:r>
      <w:r w:rsidRPr="00B91CD3">
        <w:t>启动 全区博物馆数量已达80家</w:t>
      </w:r>
    </w:p>
    <w:p w:rsidR="00092508" w:rsidRDefault="00092508" w:rsidP="00092508">
      <w:pPr>
        <w:ind w:firstLineChars="200" w:firstLine="420"/>
        <w:jc w:val="left"/>
      </w:pPr>
      <w:r>
        <w:t>5</w:t>
      </w:r>
      <w:r>
        <w:t>月</w:t>
      </w:r>
      <w:r>
        <w:t>18</w:t>
      </w:r>
      <w:r>
        <w:t>日国际博物馆日，北京市朝阳区文化和旅游局携手区域三大博物馆在</w:t>
      </w:r>
      <w:r>
        <w:t>SOLANA</w:t>
      </w:r>
      <w:r>
        <w:t>蓝色港湾中央广场举办了一场别开生面的文物快闪暨朝阳区博物馆通票预售活动，这也标志着朝阳区</w:t>
      </w:r>
      <w:r>
        <w:t>2024“</w:t>
      </w:r>
      <w:r>
        <w:t>博物馆活动月</w:t>
      </w:r>
      <w:r>
        <w:t>”</w:t>
      </w:r>
      <w:r>
        <w:t>系列活动正式启幕。</w:t>
      </w:r>
      <w:r>
        <w:t>5</w:t>
      </w:r>
      <w:r>
        <w:t>月</w:t>
      </w:r>
      <w:r>
        <w:t>18</w:t>
      </w:r>
      <w:r>
        <w:t>日</w:t>
      </w:r>
      <w:r>
        <w:t>-6</w:t>
      </w:r>
      <w:r>
        <w:t>月</w:t>
      </w:r>
      <w:r>
        <w:t>18</w:t>
      </w:r>
      <w:r>
        <w:t>日博物馆月期间，朝阳区将整合区域优质文博资源，策划举办一系列内容丰富、形式多样的文博主题活动。</w:t>
      </w:r>
    </w:p>
    <w:p w:rsidR="00092508" w:rsidRDefault="00092508" w:rsidP="00092508">
      <w:pPr>
        <w:ind w:firstLineChars="200" w:firstLine="420"/>
        <w:jc w:val="left"/>
      </w:pPr>
      <w:r>
        <w:rPr>
          <w:rFonts w:hint="eastAsia"/>
        </w:rPr>
        <w:t>三家博物馆重要文物“快闪”商圈</w:t>
      </w:r>
    </w:p>
    <w:p w:rsidR="00092508" w:rsidRDefault="00092508" w:rsidP="00092508">
      <w:pPr>
        <w:ind w:firstLineChars="200" w:firstLine="420"/>
        <w:jc w:val="left"/>
      </w:pPr>
      <w:r>
        <w:rPr>
          <w:rFonts w:hint="eastAsia"/>
        </w:rPr>
        <w:t>活动中，来自朝阳区的北京崇德堂匾额博物馆、观复博物馆以及北京金漆镶嵌艺术博物馆三家博物馆各携带一件馆藏重要文物亮相，让市民朋友近距离感受传统文化的魅力。</w:t>
      </w:r>
    </w:p>
    <w:p w:rsidR="00092508" w:rsidRDefault="00092508" w:rsidP="00092508">
      <w:pPr>
        <w:ind w:firstLineChars="200" w:firstLine="420"/>
        <w:jc w:val="left"/>
      </w:pPr>
      <w:r>
        <w:rPr>
          <w:rFonts w:hint="eastAsia"/>
        </w:rPr>
        <w:t>北京崇德堂博物馆带来了一块清朝早期的老牌匾“崇德堂”，它不仅是文化的瑰宝，更是历史的见证；观复博物馆展出了“铜胎画珐琅蝙蝠宝相花纹捧盒”，其精美的工艺和独特的文化内涵吸引了众多市民驻足欣赏；而北京金漆镶嵌艺术博物馆则带来了御制百宝嵌“葫芦插屏”，此藏品做工考究精美、用料名贵，尤其是御制诗部分的镶嵌笔法苍劲有力，让人叹为观止。</w:t>
      </w:r>
    </w:p>
    <w:p w:rsidR="00092508" w:rsidRDefault="00092508" w:rsidP="00092508">
      <w:pPr>
        <w:ind w:firstLineChars="200" w:firstLine="420"/>
        <w:jc w:val="left"/>
      </w:pPr>
      <w:r>
        <w:rPr>
          <w:rFonts w:hint="eastAsia"/>
        </w:rPr>
        <w:t>“这个葫芦插屏髹黑漆，采用镶嵌工艺制作而成；红木框架雕刻蝠、钱、缠枝莲纹饰；屏芯以兽骨、珊瑚、寿山石、巴林石、螺钿为原料，镶嵌花卉、瓜果和御制诗一首，寓意平安如意，长寿吉祥……”活动现场，各博物馆的资深讲师以专业的视角和深厚的学识，为市民们细致解读文物藏品，探寻文物背后的故事与智慧，领略传统文化的博大精深。</w:t>
      </w:r>
    </w:p>
    <w:p w:rsidR="00092508" w:rsidRDefault="00092508" w:rsidP="00092508">
      <w:pPr>
        <w:ind w:firstLineChars="200" w:firstLine="420"/>
        <w:jc w:val="left"/>
      </w:pPr>
      <w:r>
        <w:rPr>
          <w:rFonts w:hint="eastAsia"/>
        </w:rPr>
        <w:t>《朝阳区博物馆通票》预售</w:t>
      </w:r>
    </w:p>
    <w:p w:rsidR="00092508" w:rsidRDefault="00092508" w:rsidP="00092508">
      <w:pPr>
        <w:ind w:firstLineChars="200" w:firstLine="420"/>
        <w:jc w:val="left"/>
      </w:pPr>
      <w:r>
        <w:rPr>
          <w:rFonts w:hint="eastAsia"/>
        </w:rPr>
        <w:t>《朝阳区博物馆通票》预售版本也在活动中同时亮相。《朝阳区博物馆通票》涵盖朝阳区大部分收费博物馆门票，包括北京民俗博物馆、北京中华民族博物院（北园）、北京民生现代美术馆、北京今日美术馆、北京中国紫檀博物馆北京励志堂科举匾额博物馆、北京金漆镶嵌艺术博物馆、遇见博物馆·</w:t>
      </w:r>
      <w:r>
        <w:t>798</w:t>
      </w:r>
      <w:r>
        <w:t>馆等</w:t>
      </w:r>
      <w:r>
        <w:t>9</w:t>
      </w:r>
      <w:r>
        <w:t>家博物馆（美术馆），以</w:t>
      </w:r>
      <w:r>
        <w:t>158</w:t>
      </w:r>
      <w:r>
        <w:t>元约</w:t>
      </w:r>
      <w:r>
        <w:t>1</w:t>
      </w:r>
      <w:r>
        <w:t>折的优惠，让市民群众畅游实际价格超</w:t>
      </w:r>
      <w:r>
        <w:t>1000</w:t>
      </w:r>
      <w:r>
        <w:t>元的众多优质博物馆。</w:t>
      </w:r>
    </w:p>
    <w:p w:rsidR="00092508" w:rsidRDefault="00092508" w:rsidP="00092508">
      <w:pPr>
        <w:ind w:firstLineChars="200" w:firstLine="420"/>
        <w:jc w:val="left"/>
      </w:pPr>
      <w:r>
        <w:rPr>
          <w:rFonts w:hint="eastAsia"/>
        </w:rPr>
        <w:t>据介绍，购买《朝阳区博物馆通票》的市民游客，可凭通票在</w:t>
      </w:r>
      <w:r>
        <w:t>2024</w:t>
      </w:r>
      <w:r>
        <w:t>年</w:t>
      </w:r>
      <w:r>
        <w:t>12</w:t>
      </w:r>
      <w:r>
        <w:t>月</w:t>
      </w:r>
      <w:r>
        <w:t>31</w:t>
      </w:r>
      <w:r>
        <w:t>日前，免费进入以上博物馆各</w:t>
      </w:r>
      <w:r>
        <w:t>1</w:t>
      </w:r>
      <w:r>
        <w:t>次。</w:t>
      </w:r>
      <w:r>
        <w:t>5</w:t>
      </w:r>
      <w:r>
        <w:t>月</w:t>
      </w:r>
      <w:r>
        <w:t>18</w:t>
      </w:r>
      <w:r>
        <w:t>日当天购买通票还可以获赠权益票，可以再获得众多博物馆的免费游览机会。</w:t>
      </w:r>
    </w:p>
    <w:p w:rsidR="00092508" w:rsidRDefault="00092508" w:rsidP="00092508">
      <w:pPr>
        <w:ind w:firstLineChars="200" w:firstLine="420"/>
        <w:jc w:val="left"/>
      </w:pPr>
      <w:r>
        <w:rPr>
          <w:rFonts w:hint="eastAsia"/>
        </w:rPr>
        <w:t>通票预售版本</w:t>
      </w:r>
      <w:r>
        <w:t>5</w:t>
      </w:r>
      <w:r>
        <w:t>月</w:t>
      </w:r>
      <w:r>
        <w:t>18</w:t>
      </w:r>
      <w:r>
        <w:t>日仅在蓝色港湾跳跳泉广场发售，日常版本（不包含权益票）</w:t>
      </w:r>
      <w:r>
        <w:t>6</w:t>
      </w:r>
      <w:r>
        <w:t>月</w:t>
      </w:r>
      <w:r>
        <w:t>18</w:t>
      </w:r>
      <w:r>
        <w:t>日后将在朝阳区部分博物馆文创商店发售。</w:t>
      </w:r>
    </w:p>
    <w:p w:rsidR="00092508" w:rsidRDefault="00092508" w:rsidP="00092508">
      <w:pPr>
        <w:ind w:firstLineChars="200" w:firstLine="420"/>
        <w:jc w:val="left"/>
      </w:pPr>
      <w:r>
        <w:rPr>
          <w:rFonts w:hint="eastAsia"/>
        </w:rPr>
        <w:t>朝阳区博物馆数量已达</w:t>
      </w:r>
      <w:r>
        <w:t>80</w:t>
      </w:r>
      <w:r>
        <w:t>家</w:t>
      </w:r>
    </w:p>
    <w:p w:rsidR="00092508" w:rsidRDefault="00092508" w:rsidP="00092508">
      <w:pPr>
        <w:ind w:firstLineChars="200" w:firstLine="420"/>
        <w:jc w:val="left"/>
      </w:pPr>
      <w:r>
        <w:rPr>
          <w:rFonts w:hint="eastAsia"/>
        </w:rPr>
        <w:t>这次活动也标志着朝阳区</w:t>
      </w:r>
      <w:r>
        <w:t>2024“</w:t>
      </w:r>
      <w:r>
        <w:t>博物馆活动月</w:t>
      </w:r>
      <w:r>
        <w:t>”</w:t>
      </w:r>
      <w:r>
        <w:t>系列活动正式启幕。活动月期间，朝阳区文化和旅游局将在市文物局指导下，开展</w:t>
      </w:r>
      <w:r>
        <w:t>“</w:t>
      </w:r>
      <w:r>
        <w:t>展览周</w:t>
      </w:r>
      <w:r>
        <w:t>”“</w:t>
      </w:r>
      <w:r>
        <w:t>文创周</w:t>
      </w:r>
      <w:r>
        <w:t>”“</w:t>
      </w:r>
      <w:r>
        <w:t>电影周</w:t>
      </w:r>
      <w:r>
        <w:t>”“</w:t>
      </w:r>
      <w:r>
        <w:t>阅读周</w:t>
      </w:r>
      <w:r>
        <w:t>”</w:t>
      </w:r>
      <w:r>
        <w:t>系列主题活动，进一步让博物馆赋能百姓美好生活。</w:t>
      </w:r>
    </w:p>
    <w:p w:rsidR="00092508" w:rsidRDefault="00092508" w:rsidP="00092508">
      <w:pPr>
        <w:ind w:firstLineChars="200" w:firstLine="420"/>
        <w:jc w:val="left"/>
      </w:pPr>
      <w:r>
        <w:rPr>
          <w:rFonts w:hint="eastAsia"/>
        </w:rPr>
        <w:t>除了“蓝色港湾商圈文物快闪”，朝阳区还将策划推出中国铁道博物馆“潮朝阳·老车站文创市集”、“博物馆里的光影”“博物馆之城：让学习更快乐”主题征文等特色文博活动，同时积极引导驻区博物馆开展丰富多彩、各具特色的线上线下文博展览体验活动。</w:t>
      </w:r>
    </w:p>
    <w:p w:rsidR="00092508" w:rsidRDefault="00092508" w:rsidP="00092508">
      <w:pPr>
        <w:ind w:firstLineChars="200" w:firstLine="420"/>
        <w:jc w:val="left"/>
      </w:pPr>
      <w:r>
        <w:rPr>
          <w:rFonts w:hint="eastAsia"/>
        </w:rPr>
        <w:t>近年来，朝阳区持续推进“博物馆之城”建设，截至目前，全区博物馆数量已达</w:t>
      </w:r>
      <w:r>
        <w:t>80</w:t>
      </w:r>
      <w:r>
        <w:t>家，实现每</w:t>
      </w:r>
      <w:r>
        <w:t>10</w:t>
      </w:r>
      <w:r>
        <w:t>万人拥有</w:t>
      </w:r>
      <w:r>
        <w:t>2.2</w:t>
      </w:r>
      <w:r>
        <w:t>座博物馆，博物馆覆盖率已提前达到北京</w:t>
      </w:r>
      <w:r>
        <w:t>“</w:t>
      </w:r>
      <w:r>
        <w:t>十四五</w:t>
      </w:r>
      <w:r>
        <w:t>”</w:t>
      </w:r>
      <w:r>
        <w:t>时期提出的</w:t>
      </w:r>
      <w:r>
        <w:t>“</w:t>
      </w:r>
      <w:r>
        <w:t>每</w:t>
      </w:r>
      <w:r>
        <w:t>10</w:t>
      </w:r>
      <w:r>
        <w:t>万人拥有</w:t>
      </w:r>
      <w:r>
        <w:t>1.2</w:t>
      </w:r>
      <w:r>
        <w:t>家博物馆</w:t>
      </w:r>
      <w:r>
        <w:t>”</w:t>
      </w:r>
      <w:r>
        <w:t>的目标，朝阳区三级博物馆体系和</w:t>
      </w:r>
      <w:r>
        <w:t>“</w:t>
      </w:r>
      <w:r>
        <w:t>一核四区</w:t>
      </w:r>
      <w:r>
        <w:t>”</w:t>
      </w:r>
      <w:r>
        <w:t>文博空间布局已基本建成，博物馆空间集聚优势显著。</w:t>
      </w:r>
    </w:p>
    <w:p w:rsidR="00092508" w:rsidRDefault="00092508" w:rsidP="00092508">
      <w:pPr>
        <w:ind w:firstLineChars="200" w:firstLine="420"/>
        <w:jc w:val="left"/>
      </w:pPr>
      <w:r>
        <w:rPr>
          <w:rFonts w:hint="eastAsia"/>
        </w:rPr>
        <w:t>下一步，朝阳区将通过建立完善“备案博物馆—类博物馆—文博空间”多层次全域博物馆体系、提升文博惠民公共服务能级、培育文博经济融合发展生态等多种方式，推动博物馆高质量发展，力争到</w:t>
      </w:r>
      <w:r>
        <w:t>2025</w:t>
      </w:r>
      <w:r>
        <w:t>年建成</w:t>
      </w:r>
      <w:r>
        <w:t>100</w:t>
      </w:r>
      <w:r>
        <w:t>家博物馆，博物馆覆盖率达到每</w:t>
      </w:r>
      <w:r>
        <w:t>10</w:t>
      </w:r>
      <w:r>
        <w:t>万人拥有</w:t>
      </w:r>
      <w:r>
        <w:t>2.9</w:t>
      </w:r>
      <w:r>
        <w:t>个博物馆。同时继续与各大博物馆合作，推出更多丰富多彩的文化活动，助力朝阳区</w:t>
      </w:r>
      <w:r>
        <w:t>“</w:t>
      </w:r>
      <w:r>
        <w:t>博物馆之城</w:t>
      </w:r>
      <w:r>
        <w:t>”</w:t>
      </w:r>
      <w:r>
        <w:t>建设。</w:t>
      </w:r>
    </w:p>
    <w:p w:rsidR="00092508" w:rsidRDefault="00092508" w:rsidP="00092508">
      <w:pPr>
        <w:ind w:firstLineChars="200" w:firstLine="420"/>
        <w:jc w:val="right"/>
      </w:pPr>
      <w:r w:rsidRPr="006C056E">
        <w:rPr>
          <w:rFonts w:hint="eastAsia"/>
        </w:rPr>
        <w:t>人民网</w:t>
      </w:r>
      <w:r>
        <w:rPr>
          <w:rFonts w:hint="eastAsia"/>
        </w:rPr>
        <w:t>2024-5-19</w:t>
      </w:r>
    </w:p>
    <w:p w:rsidR="00092508" w:rsidRDefault="00092508" w:rsidP="00D728C2">
      <w:pPr>
        <w:sectPr w:rsidR="00092508" w:rsidSect="00D728C2">
          <w:type w:val="continuous"/>
          <w:pgSz w:w="11906" w:h="16838"/>
          <w:pgMar w:top="1644" w:right="1236" w:bottom="1418" w:left="1814" w:header="851" w:footer="907" w:gutter="0"/>
          <w:pgNumType w:start="1"/>
          <w:cols w:space="720"/>
          <w:docGrid w:type="lines" w:linePitch="341" w:charSpace="2373"/>
        </w:sectPr>
      </w:pPr>
    </w:p>
    <w:p w:rsidR="008050C1" w:rsidRDefault="008050C1"/>
    <w:sectPr w:rsidR="008050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2508"/>
    <w:rsid w:val="00092508"/>
    <w:rsid w:val="008050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925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925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Company>Microsoft</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2024-06-04T05:49:00Z</dcterms:created>
</cp:coreProperties>
</file>