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FA" w:rsidRDefault="000474FA" w:rsidP="00597092">
      <w:pPr>
        <w:pStyle w:val="1"/>
      </w:pPr>
      <w:r w:rsidRPr="00597092">
        <w:rPr>
          <w:rFonts w:hint="eastAsia"/>
        </w:rPr>
        <w:t>淮安市“四大行动”奏响就业民生“春之曲”</w:t>
      </w:r>
    </w:p>
    <w:p w:rsidR="000474FA" w:rsidRDefault="000474FA" w:rsidP="000474FA">
      <w:pPr>
        <w:ind w:firstLineChars="200" w:firstLine="420"/>
      </w:pPr>
      <w:r>
        <w:rPr>
          <w:rFonts w:hint="eastAsia"/>
        </w:rPr>
        <w:t>春风送岗促就业，精准服务促发展。为集中力量做好一季度劳动者换岗流动高峰期和企业复工复产关键期就业工作，全力稳就业、保用工、促发展，淮安市启动“就在淮安</w:t>
      </w:r>
      <w:r>
        <w:t xml:space="preserve"> </w:t>
      </w:r>
      <w:r>
        <w:t>职等你来</w:t>
      </w:r>
      <w:r>
        <w:t>”</w:t>
      </w:r>
      <w:r>
        <w:t>春风行动，聚焦企业用工和劳动者就业</w:t>
      </w:r>
      <w:r>
        <w:t>“</w:t>
      </w:r>
      <w:r>
        <w:t>两方</w:t>
      </w:r>
      <w:r>
        <w:t>”</w:t>
      </w:r>
      <w:r>
        <w:t>需求，搭建线上求职招聘和线下送工送岗</w:t>
      </w:r>
      <w:r>
        <w:t>“</w:t>
      </w:r>
      <w:r>
        <w:t>两个</w:t>
      </w:r>
      <w:r>
        <w:t>”</w:t>
      </w:r>
      <w:r>
        <w:t>平台，拓宽技能就业和创业就业</w:t>
      </w:r>
      <w:r>
        <w:t>“</w:t>
      </w:r>
      <w:r>
        <w:t>两条</w:t>
      </w:r>
      <w:r>
        <w:t>”</w:t>
      </w:r>
      <w:r>
        <w:t>渠道，深化劳务对接和省外引才</w:t>
      </w:r>
      <w:r>
        <w:t>“</w:t>
      </w:r>
      <w:r>
        <w:t>两类</w:t>
      </w:r>
      <w:r>
        <w:t>”</w:t>
      </w:r>
      <w:r>
        <w:t>对接，推动实现稳就业增民生福祉、保用工促企业发展、提热度强市场信心。</w:t>
      </w:r>
    </w:p>
    <w:p w:rsidR="000474FA" w:rsidRDefault="000474FA" w:rsidP="000474FA">
      <w:pPr>
        <w:ind w:firstLineChars="200" w:firstLine="420"/>
      </w:pPr>
      <w:r>
        <w:rPr>
          <w:rFonts w:hint="eastAsia"/>
        </w:rPr>
        <w:t>“就业问需</w:t>
      </w:r>
      <w:r>
        <w:t>+</w:t>
      </w:r>
      <w:r>
        <w:t>用工监测</w:t>
      </w:r>
      <w:r>
        <w:t>”</w:t>
      </w:r>
      <w:r>
        <w:t>，坚持需求导向稳就业</w:t>
      </w:r>
    </w:p>
    <w:p w:rsidR="000474FA" w:rsidRDefault="000474FA" w:rsidP="000474FA">
      <w:pPr>
        <w:ind w:firstLineChars="200" w:firstLine="420"/>
      </w:pPr>
      <w:r>
        <w:rPr>
          <w:rFonts w:hint="eastAsia"/>
        </w:rPr>
        <w:t>依托基层人社服务平台和人社一体化信息平台，通过深入社区乡村开展走访摸排、强化部门间信息共享和数据比对等方式，精准锁定各类返乡人员、农村劳动力、就业困难人员、失业青年等重点群体，摸清人员底数、就业意向、技能水平、服务需求等，分类建立就业意愿和需求台账，动态跟踪开展就业帮扶。组织人社服务专员访企问需，通过重特大项目总部拜访、重点企业</w:t>
      </w:r>
      <w:r>
        <w:t>HR</w:t>
      </w:r>
      <w:r>
        <w:t>季季谈、惠企政策进园区等活动，精准掌握企业稳岗和用工需求，动态监测企业用工退工情况，提档升级就业见习补贴、赴外招聘补贴、一次性荐工补贴等惠企政策，推动落实稳岗返还、苏岗贷等优惠政</w:t>
      </w:r>
      <w:r>
        <w:rPr>
          <w:rFonts w:hint="eastAsia"/>
        </w:rPr>
        <w:t>策，扶持企业以情留工、以岗留工、以薪留工。</w:t>
      </w:r>
    </w:p>
    <w:p w:rsidR="000474FA" w:rsidRDefault="000474FA" w:rsidP="000474FA">
      <w:pPr>
        <w:ind w:firstLineChars="200" w:firstLine="420"/>
      </w:pPr>
      <w:r>
        <w:t>“</w:t>
      </w:r>
      <w:r>
        <w:t>云端送岗</w:t>
      </w:r>
      <w:r>
        <w:t>+</w:t>
      </w:r>
      <w:r>
        <w:t>链式送工</w:t>
      </w:r>
      <w:r>
        <w:t>”</w:t>
      </w:r>
      <w:r>
        <w:t>，坚持服务引领扩就业</w:t>
      </w:r>
    </w:p>
    <w:p w:rsidR="000474FA" w:rsidRDefault="000474FA" w:rsidP="000474FA">
      <w:pPr>
        <w:ind w:firstLineChars="200" w:firstLine="420"/>
      </w:pPr>
      <w:r>
        <w:rPr>
          <w:rFonts w:hint="eastAsia"/>
        </w:rPr>
        <w:t>依托“就在江苏”智慧就业服务平台、“苏心聘”小程序、“淮安就业”微信公众号等线上平台，精准推送岗位信息，按照“月月有主题、周周有活动”的原则，定期举办线上招聘、直播带岗等活动，服务求职者“指尖”就业超</w:t>
      </w:r>
      <w:r>
        <w:t>2</w:t>
      </w:r>
      <w:r>
        <w:t>万人次。在公共人力资源市场、基层人社服务平台、</w:t>
      </w:r>
      <w:r>
        <w:t>“</w:t>
      </w:r>
      <w:r>
        <w:t>家门口</w:t>
      </w:r>
      <w:r>
        <w:t>”</w:t>
      </w:r>
      <w:r>
        <w:t>就业服务站以及大型商超、高铁车站等人流密集场所组织专场招聘活动，市、县区联动开展</w:t>
      </w:r>
      <w:r>
        <w:t>“</w:t>
      </w:r>
      <w:r>
        <w:t>就业大篷车</w:t>
      </w:r>
      <w:r>
        <w:t>”“</w:t>
      </w:r>
      <w:r>
        <w:t>入企选岗</w:t>
      </w:r>
      <w:r>
        <w:t>”</w:t>
      </w:r>
      <w:r>
        <w:t>以及远程招聘、直播带岗等活动近</w:t>
      </w:r>
      <w:r>
        <w:t>400</w:t>
      </w:r>
      <w:r>
        <w:t>场，提供就业岗位</w:t>
      </w:r>
      <w:r>
        <w:t>6.43</w:t>
      </w:r>
      <w:r>
        <w:t>万个。将招聘直通车开进产业园区、乡镇集市，将送工、送岗有机结合，以</w:t>
      </w:r>
      <w:r>
        <w:t>“</w:t>
      </w:r>
      <w:r>
        <w:t>探营名企</w:t>
      </w:r>
      <w:r>
        <w:t>”“</w:t>
      </w:r>
      <w:r>
        <w:t>专车送聘</w:t>
      </w:r>
      <w:r>
        <w:rPr>
          <w:rFonts w:hint="eastAsia"/>
        </w:rPr>
        <w:t>”等活动为载体，搭建供需精准对接平台，主动招送工</w:t>
      </w:r>
      <w:r>
        <w:t>2.14</w:t>
      </w:r>
      <w:r>
        <w:t>万人。</w:t>
      </w:r>
    </w:p>
    <w:p w:rsidR="000474FA" w:rsidRDefault="000474FA" w:rsidP="000474FA">
      <w:pPr>
        <w:ind w:firstLineChars="200" w:firstLine="420"/>
      </w:pPr>
      <w:r>
        <w:t>“</w:t>
      </w:r>
      <w:r>
        <w:t>提技赋能</w:t>
      </w:r>
      <w:r>
        <w:t>+</w:t>
      </w:r>
      <w:r>
        <w:t>创业增收</w:t>
      </w:r>
      <w:r>
        <w:t>”</w:t>
      </w:r>
      <w:r>
        <w:t>，坚持创新驱动促就业</w:t>
      </w:r>
    </w:p>
    <w:p w:rsidR="000474FA" w:rsidRDefault="000474FA" w:rsidP="000474FA">
      <w:pPr>
        <w:ind w:firstLineChars="200" w:firstLine="420"/>
      </w:pPr>
      <w:r>
        <w:rPr>
          <w:rFonts w:hint="eastAsia"/>
        </w:rPr>
        <w:t>培育“三星级”及以上职业技能培训机构</w:t>
      </w:r>
      <w:r>
        <w:t>55</w:t>
      </w:r>
      <w:r>
        <w:t>家，推动全市职业培训服务质量和效率的双提升。进镇入村、就地就近为返乡人员、失业人员、农村转移劳动力等重点群体开展就业技能培训</w:t>
      </w:r>
      <w:r>
        <w:t>1500</w:t>
      </w:r>
      <w:r>
        <w:t>人次，帮助更多劳动者掌握</w:t>
      </w:r>
      <w:r>
        <w:t>“</w:t>
      </w:r>
      <w:r>
        <w:t>一技之长</w:t>
      </w:r>
      <w:r>
        <w:t>”</w:t>
      </w:r>
      <w:r>
        <w:t>，提升就业稳定性。以全市规上企业、专精特新企业、劳动密集型企业为重点，开展企业职工培训政策宣讲，指导企业自主开展新入职员工岗前培训和参保职工技能提升培训超</w:t>
      </w:r>
      <w:r>
        <w:t>2000</w:t>
      </w:r>
      <w:r>
        <w:t>人次。完善创业服务机制，优化创新创业环境，动态管理省级创业示范基地，常态开展创业培训、服务指导等活动，推动创业政策落地，兑现富民创业担保贷款</w:t>
      </w:r>
      <w:r>
        <w:t>1.18</w:t>
      </w:r>
      <w:r>
        <w:t>亿元，有力扶持创业带动就业。</w:t>
      </w:r>
    </w:p>
    <w:p w:rsidR="000474FA" w:rsidRDefault="000474FA" w:rsidP="000474FA">
      <w:pPr>
        <w:ind w:firstLineChars="200" w:firstLine="420"/>
      </w:pPr>
      <w:r>
        <w:rPr>
          <w:rFonts w:hint="eastAsia"/>
        </w:rPr>
        <w:t>“招才引智</w:t>
      </w:r>
      <w:r>
        <w:t>+</w:t>
      </w:r>
      <w:r>
        <w:t>劳务对接</w:t>
      </w:r>
      <w:r>
        <w:t>”</w:t>
      </w:r>
      <w:r>
        <w:t>，坚持产才融合优就业</w:t>
      </w:r>
    </w:p>
    <w:p w:rsidR="000474FA" w:rsidRDefault="000474FA" w:rsidP="000474FA">
      <w:pPr>
        <w:ind w:firstLineChars="200" w:firstLine="420"/>
      </w:pPr>
      <w:r>
        <w:rPr>
          <w:rFonts w:hint="eastAsia"/>
        </w:rPr>
        <w:t>针对企业对本地劳动力用工需求，开展现场招聘、集市招聘、网络招聘等市内招聘活动。针对招聘外埠劳动力需求，赴云南、甘肃、河南等地开展专场招聘，拓展外埠劳务合作关系，建立劳务合作基地，引进外省优质劳动力</w:t>
      </w:r>
      <w:r>
        <w:t>1100</w:t>
      </w:r>
      <w:r>
        <w:t>余人。针对</w:t>
      </w:r>
      <w:r>
        <w:t>“7+3”</w:t>
      </w:r>
      <w:r>
        <w:t>先进制造业产业急需紧缺人才需求，深入开展区域性城市宣介和综合招聘活动，</w:t>
      </w:r>
      <w:r>
        <w:t>2024</w:t>
      </w:r>
      <w:r>
        <w:t>年</w:t>
      </w:r>
      <w:r>
        <w:t>“</w:t>
      </w:r>
      <w:r>
        <w:t>揽才入淮</w:t>
      </w:r>
      <w:r>
        <w:t xml:space="preserve"> </w:t>
      </w:r>
      <w:r>
        <w:t>共赢未来</w:t>
      </w:r>
      <w:r>
        <w:t>”</w:t>
      </w:r>
      <w:r>
        <w:t>引才活动首发扬州大学、南京邮电大学等省内高校，</w:t>
      </w:r>
      <w:r>
        <w:t>66</w:t>
      </w:r>
      <w:r>
        <w:t>家重点产业企业携</w:t>
      </w:r>
      <w:r>
        <w:t>300</w:t>
      </w:r>
      <w:r>
        <w:t>余个岗位需求赴外揽才，吸引</w:t>
      </w:r>
      <w:r>
        <w:t>4200</w:t>
      </w:r>
      <w:r>
        <w:t>余名学子进场洽谈，初步达成就业意向</w:t>
      </w:r>
      <w:r>
        <w:t>1437</w:t>
      </w:r>
      <w:r>
        <w:t>人。邀请</w:t>
      </w:r>
      <w:r>
        <w:t>“</w:t>
      </w:r>
      <w:r>
        <w:t>引才工作站</w:t>
      </w:r>
      <w:r>
        <w:t>”</w:t>
      </w:r>
      <w:r>
        <w:t>高校师生来淮参加</w:t>
      </w:r>
      <w:r>
        <w:rPr>
          <w:rFonts w:hint="eastAsia"/>
        </w:rPr>
        <w:t>淮安行活动，在参观城市发展、走访重点项目、体验就业环境等活动中增强来淮就业创业的热情。</w:t>
      </w:r>
    </w:p>
    <w:p w:rsidR="000474FA" w:rsidRDefault="000474FA" w:rsidP="00E94EAD">
      <w:pPr>
        <w:jc w:val="right"/>
      </w:pPr>
      <w:r w:rsidRPr="00E94EAD">
        <w:rPr>
          <w:rFonts w:hint="eastAsia"/>
        </w:rPr>
        <w:t>淮安市人力资源和社会保障局</w:t>
      </w:r>
      <w:r>
        <w:rPr>
          <w:rFonts w:hint="eastAsia"/>
        </w:rPr>
        <w:t xml:space="preserve"> 2024-3-29</w:t>
      </w:r>
    </w:p>
    <w:p w:rsidR="000474FA" w:rsidRDefault="000474FA" w:rsidP="00C63125">
      <w:pPr>
        <w:sectPr w:rsidR="000474FA" w:rsidSect="00C63125">
          <w:type w:val="continuous"/>
          <w:pgSz w:w="11906" w:h="16838"/>
          <w:pgMar w:top="1644" w:right="1236" w:bottom="1418" w:left="1814" w:header="851" w:footer="907" w:gutter="0"/>
          <w:pgNumType w:start="1"/>
          <w:cols w:space="720"/>
          <w:docGrid w:type="lines" w:linePitch="341" w:charSpace="2373"/>
        </w:sectPr>
      </w:pPr>
    </w:p>
    <w:p w:rsidR="0028033C" w:rsidRDefault="0028033C"/>
    <w:sectPr w:rsidR="002803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74FA"/>
    <w:rsid w:val="000474FA"/>
    <w:rsid w:val="00280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474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474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Company>Microsoft</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2024-07-15T06:40:00Z</dcterms:created>
</cp:coreProperties>
</file>