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7E" w:rsidRDefault="00D22D7E" w:rsidP="00533EC1">
      <w:pPr>
        <w:pStyle w:val="1"/>
      </w:pPr>
      <w:r w:rsidRPr="00533EC1">
        <w:rPr>
          <w:rFonts w:hint="eastAsia"/>
        </w:rPr>
        <w:t>贵阳市</w:t>
      </w:r>
      <w:r w:rsidRPr="00E833E5">
        <w:rPr>
          <w:rFonts w:hint="eastAsia"/>
        </w:rPr>
        <w:t>贵定县税务局：聚焦主责主业全面提升机关党建工作质量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近年来，贵定县税务局持以党建为引领，聚焦主责主业，全面加强新形势下党的建设，全面履行基层党建工作责任，不断提高基层党建工作质量。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主题教育一体推进，“六个坚持”走深走实。采取多种形式积极开展主题教育，党委会传达学习主题教育文件</w:t>
      </w:r>
      <w:r>
        <w:t>13</w:t>
      </w:r>
      <w:r>
        <w:t>次、党委理论学习中心组集中学习研讨</w:t>
      </w:r>
      <w:r>
        <w:t>9</w:t>
      </w:r>
      <w:r>
        <w:t>次、支部学习</w:t>
      </w:r>
      <w:r>
        <w:t>28</w:t>
      </w:r>
      <w:r>
        <w:t>次、团员和青年学习</w:t>
      </w:r>
      <w:r>
        <w:t>5</w:t>
      </w:r>
      <w:r>
        <w:t>次、党委书记、班子成员上党课</w:t>
      </w:r>
      <w:r>
        <w:t>6</w:t>
      </w:r>
      <w:r>
        <w:t>次，支部书记上党课</w:t>
      </w:r>
      <w:r>
        <w:t>9</w:t>
      </w:r>
      <w:r>
        <w:t>次、学习身边榜样</w:t>
      </w:r>
      <w:r>
        <w:t>20</w:t>
      </w:r>
      <w:r>
        <w:t>余人次，收集建言献策</w:t>
      </w:r>
      <w:r>
        <w:t>55</w:t>
      </w:r>
      <w:r>
        <w:t>条，收集党员承诺践诺事项</w:t>
      </w:r>
      <w:r>
        <w:t>55</w:t>
      </w:r>
      <w:r>
        <w:t>条，评选出</w:t>
      </w:r>
      <w:r>
        <w:t>8</w:t>
      </w:r>
      <w:r>
        <w:t>个</w:t>
      </w:r>
      <w:r>
        <w:t>“</w:t>
      </w:r>
      <w:r>
        <w:t>党员先锋岗</w:t>
      </w:r>
      <w:r>
        <w:t>”</w:t>
      </w:r>
      <w:r>
        <w:t>和</w:t>
      </w:r>
      <w:r>
        <w:t>8</w:t>
      </w:r>
      <w:r>
        <w:t>个</w:t>
      </w:r>
      <w:r>
        <w:t>“</w:t>
      </w:r>
      <w:r>
        <w:t>党员示范区</w:t>
      </w:r>
      <w:r>
        <w:t>”</w:t>
      </w:r>
      <w:r>
        <w:t>，组织部分党员、团员、青年干部到新巴镇红军烈士墓开展红色教育</w:t>
      </w:r>
      <w:r>
        <w:t>1</w:t>
      </w:r>
      <w:r>
        <w:t>次，第一税务分局被命名为黔南州税务系统</w:t>
      </w:r>
      <w:r>
        <w:t>“</w:t>
      </w:r>
      <w:r>
        <w:t>枫桥式</w:t>
      </w:r>
      <w:r>
        <w:t>”</w:t>
      </w:r>
      <w:r>
        <w:t>税务分局，党委</w:t>
      </w:r>
      <w:r>
        <w:t>5</w:t>
      </w:r>
      <w:r>
        <w:t>条检视整改问题、各支部</w:t>
      </w:r>
      <w:r>
        <w:t>8</w:t>
      </w:r>
      <w:r>
        <w:t>条问题已全部完成整改</w:t>
      </w:r>
      <w:r>
        <w:rPr>
          <w:rFonts w:hint="eastAsia"/>
        </w:rPr>
        <w:t>销号，通过建章立制制定出台《作风纪律管理办法》《县局工作规则》《县局党委工作规则》等制度。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扛牢税收主责主业，组织收入质量不断提升。积极推动基层党建更好围绕中心、服务大局。全年累计完成各项税费收入</w:t>
      </w:r>
      <w:r>
        <w:t>60.51</w:t>
      </w:r>
      <w:r>
        <w:t>亿元，同比增长</w:t>
      </w:r>
      <w:r>
        <w:t>29%</w:t>
      </w:r>
      <w:r>
        <w:t>，增收</w:t>
      </w:r>
      <w:r>
        <w:t>13.61</w:t>
      </w:r>
      <w:r>
        <w:t>亿元。其中，税收收入</w:t>
      </w:r>
      <w:r>
        <w:t xml:space="preserve"> 37.18</w:t>
      </w:r>
      <w:r>
        <w:t>亿元，县级税收收入</w:t>
      </w:r>
      <w:r>
        <w:t xml:space="preserve"> 2.96</w:t>
      </w:r>
      <w:r>
        <w:t>亿元，县级一般公共预算收入</w:t>
      </w:r>
      <w:r>
        <w:t>3.67</w:t>
      </w:r>
      <w:r>
        <w:t>亿元，社保费收入完成</w:t>
      </w:r>
      <w:r>
        <w:t xml:space="preserve"> 6.25</w:t>
      </w:r>
      <w:r>
        <w:t>亿元，为民生建设和促进经济社会发展提供了强力保障。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全县各单位到税务局参观党建综合展厅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抓思想强党性，政治建设摆在首位。坚决做到“两个维护”。坚决落实党中央决策部署和习近平总书记对贵州工作、对税收工作的重要指示批示精神，以坚决的行动和过硬的能力做到“两个维护”。机关党委开展集中学习</w:t>
      </w:r>
      <w:r>
        <w:t>12</w:t>
      </w:r>
      <w:r>
        <w:t>次，党支部累计第一议题学习</w:t>
      </w:r>
      <w:r>
        <w:t>87</w:t>
      </w:r>
      <w:r>
        <w:t>次。加强党对税收工作的全面领导。制定</w:t>
      </w:r>
      <w:r>
        <w:t>2023</w:t>
      </w:r>
      <w:r>
        <w:t>年全面从严治党工作要点，召开</w:t>
      </w:r>
      <w:r>
        <w:t>5</w:t>
      </w:r>
      <w:r>
        <w:t>次专题会议研究部署机关党建工作，</w:t>
      </w:r>
      <w:r>
        <w:t>2</w:t>
      </w:r>
      <w:r>
        <w:t>次专题研究意识形态工作，不断丰富和完善</w:t>
      </w:r>
      <w:r>
        <w:t>“</w:t>
      </w:r>
      <w:r>
        <w:t>黔税先锋</w:t>
      </w:r>
      <w:r>
        <w:t>·</w:t>
      </w:r>
      <w:r>
        <w:t>贵税定行</w:t>
      </w:r>
      <w:r>
        <w:t>”</w:t>
      </w:r>
      <w:r>
        <w:t>党建品牌，扎实开展</w:t>
      </w:r>
      <w:r>
        <w:t>“</w:t>
      </w:r>
      <w:r>
        <w:t>让党中央放心、让人民群众满意的模范机关</w:t>
      </w:r>
      <w:r>
        <w:t>”</w:t>
      </w:r>
      <w:r>
        <w:t>系列工作。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夯实基层基础，推动机关党组织进步。强化组织建设，合并重组党支部</w:t>
      </w:r>
      <w:r>
        <w:t>9</w:t>
      </w:r>
      <w:r>
        <w:t>个，共有中共党员</w:t>
      </w:r>
      <w:r>
        <w:t>102</w:t>
      </w:r>
      <w:r>
        <w:t>人，其中在职党员</w:t>
      </w:r>
      <w:r>
        <w:t>55</w:t>
      </w:r>
      <w:r>
        <w:t>人，退休党员</w:t>
      </w:r>
      <w:r>
        <w:t>47</w:t>
      </w:r>
      <w:r>
        <w:t>人。不断强化阵地管理水平，积极打造党建综合展厅。</w:t>
      </w:r>
      <w:r>
        <w:t>2023</w:t>
      </w:r>
      <w:r>
        <w:t>年</w:t>
      </w:r>
      <w:r>
        <w:t>11</w:t>
      </w:r>
      <w:r>
        <w:t>月，县直属机关工委组织</w:t>
      </w:r>
      <w:r>
        <w:t>60</w:t>
      </w:r>
      <w:r>
        <w:t>余家单位到局党建综合展厅参观交流学习。</w:t>
      </w:r>
      <w:r>
        <w:t>“</w:t>
      </w:r>
      <w:r>
        <w:t>黔税先锋</w:t>
      </w:r>
      <w:r>
        <w:t>·</w:t>
      </w:r>
      <w:r>
        <w:t>贵税定行</w:t>
      </w:r>
      <w:r>
        <w:t>”</w:t>
      </w:r>
      <w:r>
        <w:t>获贵定县党建品牌项目一等奖。严格党费收缴管理制度，按照相关规定和要求，明确专人负责做好党费收缴、使用和管理工作。落实党内关怀帮扶制度，对党支部全体党员进行了摸排，在元旦、春节、</w:t>
      </w:r>
      <w:r>
        <w:t>“</w:t>
      </w:r>
      <w:r>
        <w:t>七一</w:t>
      </w:r>
      <w:r>
        <w:t>”</w:t>
      </w:r>
      <w:r>
        <w:t>、重阳节等重要节日，对在职和退休困难党员、挂帮村困难党员进</w:t>
      </w:r>
      <w:r>
        <w:rPr>
          <w:rFonts w:hint="eastAsia"/>
        </w:rPr>
        <w:t>行走访慰问。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持续正风肃纪，营造风清气正政治生态。学习贯彻落实各项重要会议精神。深入学习贯彻全国、全省、全州税务系统全面从严治党工作会议精神，不断提高政治判断力、政治领悟力、政治执行力，充分发挥全面从严治党引领保障作用，建设忠诚干净担当干部队伍。扎实开展警示教育活动。组织召开</w:t>
      </w:r>
      <w:r>
        <w:t>4</w:t>
      </w:r>
      <w:r>
        <w:t>次全局警示教育大会，组织党员认真收看警示教育片和开展酒驾、醉驾专题警示教育大会，常态化开展政治家访、干部座谈会和先进典型学习宣传活动，以税务</w:t>
      </w:r>
      <w:r>
        <w:t>“</w:t>
      </w:r>
      <w:r>
        <w:t>大家庭</w:t>
      </w:r>
      <w:r>
        <w:t>”</w:t>
      </w:r>
      <w:r>
        <w:t>对接干部</w:t>
      </w:r>
      <w:r>
        <w:t>“</w:t>
      </w:r>
      <w:r>
        <w:t>小家庭</w:t>
      </w:r>
      <w:r>
        <w:t>”</w:t>
      </w:r>
      <w:r>
        <w:t>，让家庭成员成为监督党员干部的家庭</w:t>
      </w:r>
      <w:r>
        <w:t>“</w:t>
      </w:r>
      <w:r>
        <w:t>纪检员</w:t>
      </w:r>
      <w:r>
        <w:t>”</w:t>
      </w:r>
      <w:r>
        <w:t>，实现组织监督和家庭监督有效互动，打</w:t>
      </w:r>
      <w:r>
        <w:rPr>
          <w:rFonts w:hint="eastAsia"/>
        </w:rPr>
        <w:t>通全面从严治党最后一公里。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入村开展党员志愿服务活动</w:t>
      </w:r>
    </w:p>
    <w:p w:rsidR="00D22D7E" w:rsidRDefault="00D22D7E" w:rsidP="00D22D7E">
      <w:pPr>
        <w:ind w:firstLineChars="200" w:firstLine="420"/>
      </w:pPr>
      <w:r>
        <w:rPr>
          <w:rFonts w:hint="eastAsia"/>
        </w:rPr>
        <w:t>深化精神文明建设，展现税务铁军风貌。积极融入城镇社会治理网格，配合推动全县文明创建等行动，累计注册志愿者</w:t>
      </w:r>
      <w:r>
        <w:t>67</w:t>
      </w:r>
      <w:r>
        <w:t>人，</w:t>
      </w:r>
      <w:r>
        <w:t>55</w:t>
      </w:r>
      <w:r>
        <w:t>名党员参加社区</w:t>
      </w:r>
      <w:r>
        <w:t>“</w:t>
      </w:r>
      <w:r>
        <w:t>双报到</w:t>
      </w:r>
      <w:r>
        <w:t>”</w:t>
      </w:r>
      <w:r>
        <w:t>，开展夏季巡河、助农秋收等志愿服务活动</w:t>
      </w:r>
      <w:r>
        <w:t>13</w:t>
      </w:r>
      <w:r>
        <w:t>次，组织开展趣味运动会、重阳节活动等文化娱乐活动</w:t>
      </w:r>
      <w:r>
        <w:t>8</w:t>
      </w:r>
      <w:r>
        <w:t>次。</w:t>
      </w:r>
      <w:r>
        <w:t>2023</w:t>
      </w:r>
      <w:r>
        <w:t>年，获评全省</w:t>
      </w:r>
      <w:r>
        <w:t>“</w:t>
      </w:r>
      <w:r>
        <w:t>无烟党政机关</w:t>
      </w:r>
      <w:r>
        <w:t>”</w:t>
      </w:r>
      <w:r>
        <w:t>称号、全省</w:t>
      </w:r>
      <w:r>
        <w:t>“</w:t>
      </w:r>
      <w:r>
        <w:t>职工书屋</w:t>
      </w:r>
      <w:r>
        <w:t>”</w:t>
      </w:r>
      <w:r>
        <w:t>称号以及全州</w:t>
      </w:r>
      <w:r>
        <w:t>“</w:t>
      </w:r>
      <w:r>
        <w:t>职工生活幸福单位</w:t>
      </w:r>
      <w:r>
        <w:t>”</w:t>
      </w:r>
      <w:r>
        <w:t>称号，第一税务分局获评贵州省青年文明号称号，</w:t>
      </w:r>
      <w:r>
        <w:t>1</w:t>
      </w:r>
      <w:r>
        <w:t>名干部获全省税务系统退税减税降费专项工作嘉奖，</w:t>
      </w:r>
      <w:r>
        <w:t>1</w:t>
      </w:r>
      <w:r>
        <w:t>名干部获贵州省优秀共青团员称号，共</w:t>
      </w:r>
      <w:r>
        <w:t>5</w:t>
      </w:r>
      <w:r>
        <w:t>名干部在州局</w:t>
      </w:r>
      <w:r>
        <w:t>“</w:t>
      </w:r>
      <w:r>
        <w:t>六评六比</w:t>
      </w:r>
      <w:r>
        <w:t>”</w:t>
      </w:r>
      <w:r>
        <w:t>中受表彰。</w:t>
      </w:r>
    </w:p>
    <w:p w:rsidR="00D22D7E" w:rsidRDefault="00D22D7E" w:rsidP="00E833E5">
      <w:pPr>
        <w:jc w:val="right"/>
      </w:pPr>
      <w:r w:rsidRPr="00E833E5">
        <w:rPr>
          <w:rFonts w:hint="eastAsia"/>
        </w:rPr>
        <w:t>贵定党建</w:t>
      </w:r>
      <w:r>
        <w:rPr>
          <w:rFonts w:hint="eastAsia"/>
        </w:rPr>
        <w:t xml:space="preserve"> 2024-3-27</w:t>
      </w:r>
    </w:p>
    <w:p w:rsidR="00D22D7E" w:rsidRDefault="00D22D7E" w:rsidP="00D57240">
      <w:pPr>
        <w:sectPr w:rsidR="00D22D7E" w:rsidSect="00D5724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22E4" w:rsidRDefault="00ED22E4"/>
    <w:sectPr w:rsidR="00ED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D7E"/>
    <w:rsid w:val="00D22D7E"/>
    <w:rsid w:val="00ED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2D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22D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2024-07-15T06:57:00Z</dcterms:created>
</cp:coreProperties>
</file>