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D7E" w:rsidRDefault="00362D7E" w:rsidP="00AD7C60">
      <w:pPr>
        <w:pStyle w:val="1"/>
      </w:pPr>
      <w:r w:rsidRPr="00AD7C60">
        <w:rPr>
          <w:rFonts w:hint="eastAsia"/>
        </w:rPr>
        <w:t>汕尾陆河税务：打出“组合拳”</w:t>
      </w:r>
      <w:r w:rsidRPr="00AD7C60">
        <w:t xml:space="preserve"> 持续优化营商环境</w:t>
      </w:r>
    </w:p>
    <w:p w:rsidR="00362D7E" w:rsidRDefault="00362D7E" w:rsidP="00362D7E">
      <w:pPr>
        <w:ind w:firstLineChars="200" w:firstLine="420"/>
      </w:pPr>
      <w:r>
        <w:rPr>
          <w:rFonts w:hint="eastAsia"/>
        </w:rPr>
        <w:t>“刚刚税务工作人员告诉我，社保缴费、申报更正这些事可以同城通办了，那真是太方便了。”在陆河县政务服务大厅，前来办税的叶女士竖起了大拇指。据悉，为进一步优化营商环境，降低纳税人缴费人办事成本，汕尾税务部门推出纳税人缴费人申请的税费服务事项可以同城通办这一创新举措，大大提升服务效能，收获纳税人缴费人满满“点赞”。</w:t>
      </w:r>
    </w:p>
    <w:p w:rsidR="00362D7E" w:rsidRDefault="00362D7E" w:rsidP="00362D7E">
      <w:pPr>
        <w:ind w:firstLineChars="200" w:firstLine="420"/>
      </w:pPr>
      <w:r>
        <w:rPr>
          <w:rFonts w:hint="eastAsia"/>
        </w:rPr>
        <w:t>为深入优化税收营商环境，汕尾陆河税务部门立足当地实际，在延续原有便民办税缴费措施基础上，持续深化税费创新服务举措，进一步便利税费办理和改进诉求响应，最大限度为纳税人缴费人减环节、减资料、减时间、减成本。</w:t>
      </w:r>
    </w:p>
    <w:p w:rsidR="00362D7E" w:rsidRDefault="00362D7E" w:rsidP="00362D7E">
      <w:pPr>
        <w:ind w:firstLineChars="200" w:firstLine="420"/>
      </w:pPr>
      <w:r>
        <w:rPr>
          <w:rFonts w:hint="eastAsia"/>
        </w:rPr>
        <w:t>办税“足不出村”，提升服务质效</w:t>
      </w:r>
    </w:p>
    <w:p w:rsidR="00362D7E" w:rsidRDefault="00362D7E" w:rsidP="00362D7E">
      <w:pPr>
        <w:ind w:firstLineChars="200" w:firstLine="420"/>
      </w:pPr>
      <w:r>
        <w:rPr>
          <w:rFonts w:hint="eastAsia"/>
        </w:rPr>
        <w:t>“我是过来缴纳灵活就业人员社保费的，在这台‘粤智助’上，只需要身份证一刷，在屏幕上一点，一下子就办好啦！”家住陆河县河田镇沙坑村的彭先生刚办理好社保费业务，他表示，“粤智助”上线的税费业务贴近群众生产生活，操作方便，实用性很高。</w:t>
      </w:r>
    </w:p>
    <w:p w:rsidR="00362D7E" w:rsidRDefault="00362D7E" w:rsidP="00362D7E">
      <w:pPr>
        <w:ind w:firstLineChars="200" w:firstLine="420"/>
      </w:pPr>
      <w:r>
        <w:rPr>
          <w:rFonts w:hint="eastAsia"/>
        </w:rPr>
        <w:t>据悉，汕尾陆河税务部门联合陆河县政务服务数据管理局在全县范围内</w:t>
      </w:r>
      <w:r>
        <w:t>132</w:t>
      </w:r>
      <w:r>
        <w:t>台</w:t>
      </w:r>
      <w:r>
        <w:t>“</w:t>
      </w:r>
      <w:r>
        <w:t>粤智助</w:t>
      </w:r>
      <w:r>
        <w:t>”</w:t>
      </w:r>
      <w:r>
        <w:t>政府服务自助机上线多项高频次税费业务，覆盖全县</w:t>
      </w:r>
      <w:r>
        <w:t>128</w:t>
      </w:r>
      <w:r>
        <w:t>个村（社区）党群服务中心，打造</w:t>
      </w:r>
      <w:r>
        <w:t>10</w:t>
      </w:r>
      <w:r>
        <w:t>分钟税费服务圈，实现</w:t>
      </w:r>
      <w:r>
        <w:t>“</w:t>
      </w:r>
      <w:r>
        <w:t>足不出村</w:t>
      </w:r>
      <w:r>
        <w:t>”</w:t>
      </w:r>
      <w:r>
        <w:t>自助办税；同时，以</w:t>
      </w:r>
      <w:r>
        <w:t>“</w:t>
      </w:r>
      <w:r>
        <w:t>智慧税务</w:t>
      </w:r>
      <w:r>
        <w:t>”</w:t>
      </w:r>
      <w:r>
        <w:t>为引领，大力宣传非接触式办税渠道，进一步推广</w:t>
      </w:r>
      <w:r>
        <w:t>“</w:t>
      </w:r>
      <w:r>
        <w:t>远程帮办、办问协同</w:t>
      </w:r>
      <w:r>
        <w:t>”</w:t>
      </w:r>
      <w:r>
        <w:t>服务模式，不断优化升级办税缴费服务。</w:t>
      </w:r>
    </w:p>
    <w:p w:rsidR="00362D7E" w:rsidRDefault="00362D7E" w:rsidP="00362D7E">
      <w:pPr>
        <w:ind w:firstLineChars="200" w:firstLine="420"/>
      </w:pPr>
      <w:r>
        <w:rPr>
          <w:rFonts w:hint="eastAsia"/>
        </w:rPr>
        <w:t>推广“政策找人”，税惠直达快享</w:t>
      </w:r>
    </w:p>
    <w:p w:rsidR="00362D7E" w:rsidRDefault="00362D7E" w:rsidP="00362D7E">
      <w:pPr>
        <w:ind w:firstLineChars="200" w:firstLine="420"/>
      </w:pPr>
      <w:r>
        <w:rPr>
          <w:rFonts w:hint="eastAsia"/>
        </w:rPr>
        <w:t>在前期开展广泛宣传的基础上，汕尾陆河税务部门依托税收大数据精准识别定位市场主体，广泛开展“政策找人”“精准推送”，服务“产、供、销”全流程，“零距离”“零时差”精准送达各项税费优惠政策。</w:t>
      </w:r>
    </w:p>
    <w:p w:rsidR="00362D7E" w:rsidRDefault="00362D7E" w:rsidP="00362D7E">
      <w:pPr>
        <w:ind w:firstLineChars="200" w:firstLine="420"/>
      </w:pPr>
      <w:r>
        <w:rPr>
          <w:rFonts w:hint="eastAsia"/>
        </w:rPr>
        <w:t>“‘真金白银’的税收优惠，为我们节省了一笔不小的资金，我们得以用来升级景区设备，游客体验更好了，我们取得生态效益和经济效益双丰收。”广东螺洞投资发展股份有限公司负责人表示。</w:t>
      </w:r>
    </w:p>
    <w:p w:rsidR="00362D7E" w:rsidRDefault="00362D7E" w:rsidP="00362D7E">
      <w:pPr>
        <w:ind w:firstLineChars="200" w:firstLine="420"/>
      </w:pPr>
      <w:r>
        <w:rPr>
          <w:rFonts w:hint="eastAsia"/>
        </w:rPr>
        <w:t>为支持民营经济发展，汕尾陆河税务部门聚焦企业需求，线上通过“</w:t>
      </w:r>
      <w:r>
        <w:t>V-Tax”</w:t>
      </w:r>
      <w:r>
        <w:t>远程可视化操作系统为企业答疑解惑，提供</w:t>
      </w:r>
      <w:r>
        <w:t>“</w:t>
      </w:r>
      <w:r>
        <w:t>一对一</w:t>
      </w:r>
      <w:r>
        <w:t>”</w:t>
      </w:r>
      <w:r>
        <w:t>服务；线下积极走访企业，将政策送入田间地头，配备税收优惠政策</w:t>
      </w:r>
      <w:r>
        <w:t>“</w:t>
      </w:r>
      <w:r>
        <w:t>辅导员</w:t>
      </w:r>
      <w:r>
        <w:t>”</w:t>
      </w:r>
      <w:r>
        <w:t>，实施</w:t>
      </w:r>
      <w:r>
        <w:t>“</w:t>
      </w:r>
      <w:r>
        <w:t>一企一策</w:t>
      </w:r>
      <w:r>
        <w:t>”</w:t>
      </w:r>
      <w:r>
        <w:t>，为企业送上</w:t>
      </w:r>
      <w:r>
        <w:t>“</w:t>
      </w:r>
      <w:r>
        <w:t>定制税费政策大礼包</w:t>
      </w:r>
      <w:r>
        <w:t>”</w:t>
      </w:r>
      <w:r>
        <w:t>，精准推送政策，助力税收优惠政策落实落细落地。</w:t>
      </w:r>
    </w:p>
    <w:p w:rsidR="00362D7E" w:rsidRDefault="00362D7E" w:rsidP="00362D7E">
      <w:pPr>
        <w:ind w:firstLineChars="200" w:firstLine="420"/>
      </w:pPr>
      <w:r>
        <w:rPr>
          <w:rFonts w:hint="eastAsia"/>
        </w:rPr>
        <w:t>打造“学习园地”，助力政策落地</w:t>
      </w:r>
    </w:p>
    <w:p w:rsidR="00362D7E" w:rsidRDefault="00362D7E" w:rsidP="00362D7E">
      <w:pPr>
        <w:ind w:firstLineChars="200" w:firstLine="420"/>
      </w:pPr>
      <w:r>
        <w:rPr>
          <w:rFonts w:hint="eastAsia"/>
        </w:rPr>
        <w:t>为推动税收优惠政策落实落地，增强纳税辅导的长效性、针对性和实用性，进一步解决服务纳税人“最后一公里”的问题，汕尾陆河税务部门主动作为、靠前服务，积极打造“纳税人学习园地”，举办“农产品涉税业务专题培训会”“个人所得税专题培训会”等，邀请企业、行政事业单位、群众等多方代表参与，在“面对面”学堂中促发展，在“手把手”教学中解疑难。</w:t>
      </w:r>
    </w:p>
    <w:p w:rsidR="00362D7E" w:rsidRDefault="00362D7E" w:rsidP="00362D7E">
      <w:pPr>
        <w:ind w:firstLineChars="200" w:firstLine="420"/>
      </w:pPr>
      <w:r>
        <w:rPr>
          <w:rFonts w:hint="eastAsia"/>
        </w:rPr>
        <w:t>据悉，汕尾陆河税务部门在全局业务部门选拔业务骨干组成“纳税人学堂讲师团”，同时积极邀请其他地区的税务专业讲师进行教学交流，用扎实过硬的业务水平和通俗易懂的讲解方式打造更加专业、愈发生动的纳税人学堂，让税费政策趁着“便民办税”的春风吹进万千纳税人的心中。</w:t>
      </w:r>
    </w:p>
    <w:p w:rsidR="00362D7E" w:rsidRDefault="00362D7E" w:rsidP="00362D7E">
      <w:pPr>
        <w:ind w:firstLineChars="200" w:firstLine="420"/>
      </w:pPr>
      <w:r>
        <w:rPr>
          <w:rFonts w:hint="eastAsia"/>
        </w:rPr>
        <w:t>接下来，汕尾陆河税务部门将紧紧锚定高质量发展首要任务，持续放大税收优惠政策效应，不断创新各项服务举措，打造一流税收营商环境，更有力服务“制造业当家”“百千万工程”“绿美汕尾”等重点任务，为地方经济高质量发展贡献税务力量。</w:t>
      </w:r>
    </w:p>
    <w:p w:rsidR="00362D7E" w:rsidRPr="00AD7C60" w:rsidRDefault="00362D7E" w:rsidP="00AD7C60">
      <w:pPr>
        <w:jc w:val="right"/>
      </w:pPr>
      <w:r w:rsidRPr="00AD7C60">
        <w:rPr>
          <w:rFonts w:hint="eastAsia"/>
        </w:rPr>
        <w:t>央广网</w:t>
      </w:r>
      <w:r>
        <w:rPr>
          <w:rFonts w:hint="eastAsia"/>
        </w:rPr>
        <w:t xml:space="preserve"> 2024-3-26</w:t>
      </w:r>
    </w:p>
    <w:p w:rsidR="00362D7E" w:rsidRDefault="00362D7E" w:rsidP="00D57240">
      <w:pPr>
        <w:sectPr w:rsidR="00362D7E" w:rsidSect="00D57240">
          <w:type w:val="continuous"/>
          <w:pgSz w:w="11906" w:h="16838"/>
          <w:pgMar w:top="1644" w:right="1236" w:bottom="1418" w:left="1814" w:header="851" w:footer="907" w:gutter="0"/>
          <w:pgNumType w:start="1"/>
          <w:cols w:space="720"/>
          <w:docGrid w:type="lines" w:linePitch="341" w:charSpace="2373"/>
        </w:sectPr>
      </w:pPr>
    </w:p>
    <w:p w:rsidR="00767CDD" w:rsidRDefault="00767CDD"/>
    <w:sectPr w:rsidR="00767C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2D7E"/>
    <w:rsid w:val="00362D7E"/>
    <w:rsid w:val="00767C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62D7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62D7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1154</Characters>
  <Application>Microsoft Office Word</Application>
  <DocSecurity>0</DocSecurity>
  <Lines>9</Lines>
  <Paragraphs>2</Paragraphs>
  <ScaleCrop>false</ScaleCrop>
  <Company>Microsoft</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2024-07-15T06:57:00Z</dcterms:created>
</cp:coreProperties>
</file>