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BD" w:rsidRDefault="005257BD" w:rsidP="007844D8">
      <w:pPr>
        <w:pStyle w:val="1"/>
      </w:pPr>
      <w:r w:rsidRPr="008E0197">
        <w:rPr>
          <w:rFonts w:hint="eastAsia"/>
        </w:rPr>
        <w:t>德江县人民检察院：“四举措”促党建业务深度融合</w:t>
      </w:r>
    </w:p>
    <w:p w:rsidR="005257BD" w:rsidRDefault="005257BD" w:rsidP="005257BD">
      <w:pPr>
        <w:ind w:firstLineChars="200" w:firstLine="420"/>
        <w:jc w:val="left"/>
      </w:pPr>
      <w:r>
        <w:rPr>
          <w:rFonts w:hint="eastAsia"/>
        </w:rPr>
        <w:t>【“五型机关”</w:t>
      </w:r>
      <w:r>
        <w:t xml:space="preserve"> </w:t>
      </w:r>
      <w:r>
        <w:t>机关党建】德江县人民检察院：</w:t>
      </w:r>
      <w:r>
        <w:t>“</w:t>
      </w:r>
      <w:r>
        <w:t>四举措</w:t>
      </w:r>
      <w:r>
        <w:t>”</w:t>
      </w:r>
      <w:r>
        <w:t>促党建业务深度融合</w:t>
      </w:r>
    </w:p>
    <w:p w:rsidR="005257BD" w:rsidRDefault="005257BD" w:rsidP="005257BD">
      <w:pPr>
        <w:ind w:firstLineChars="200" w:firstLine="420"/>
        <w:jc w:val="left"/>
      </w:pPr>
      <w:r>
        <w:rPr>
          <w:rFonts w:hint="eastAsia"/>
        </w:rPr>
        <w:t>近年来，德江县人民检察院紧紧围绕“抓党建带队建促业务”工作思路，积极探索“党组带党支部</w:t>
      </w:r>
      <w:r>
        <w:t>+</w:t>
      </w:r>
      <w:r>
        <w:t>党支部带党小组</w:t>
      </w:r>
      <w:r>
        <w:t>+</w:t>
      </w:r>
      <w:r>
        <w:t>党小组带全体党员</w:t>
      </w:r>
      <w:r>
        <w:t>+</w:t>
      </w:r>
      <w:r>
        <w:t>全体党员带全院干警</w:t>
      </w:r>
      <w:r>
        <w:t>”</w:t>
      </w:r>
      <w:r>
        <w:t>的</w:t>
      </w:r>
      <w:r>
        <w:t>“</w:t>
      </w:r>
      <w:r>
        <w:t>党建</w:t>
      </w:r>
      <w:r>
        <w:t>+</w:t>
      </w:r>
      <w:r>
        <w:t>检察动车组</w:t>
      </w:r>
      <w:r>
        <w:t>”</w:t>
      </w:r>
      <w:r>
        <w:t>的工作方法，围绕打造</w:t>
      </w:r>
      <w:r>
        <w:t>“</w:t>
      </w:r>
      <w:r>
        <w:t>黔中砥柱</w:t>
      </w:r>
      <w:r>
        <w:t>·</w:t>
      </w:r>
      <w:r>
        <w:t>德江先锋</w:t>
      </w:r>
      <w:r>
        <w:t>”</w:t>
      </w:r>
      <w:r>
        <w:t>党建品牌目标，创建</w:t>
      </w:r>
      <w:r>
        <w:t>“</w:t>
      </w:r>
      <w:r>
        <w:t>争先锋</w:t>
      </w:r>
      <w:r>
        <w:t>·</w:t>
      </w:r>
      <w:r>
        <w:t>铸检魂</w:t>
      </w:r>
      <w:r>
        <w:t>”</w:t>
      </w:r>
      <w:r>
        <w:t>党建品牌，构建</w:t>
      </w:r>
      <w:r>
        <w:t>1</w:t>
      </w:r>
      <w:r>
        <w:t>个办案团队、</w:t>
      </w:r>
      <w:r>
        <w:t>1</w:t>
      </w:r>
      <w:r>
        <w:t>名党员先锋带多名办案骨干的</w:t>
      </w:r>
      <w:r>
        <w:t>“1+1+N”</w:t>
      </w:r>
      <w:r>
        <w:t>的工作格局，推动党务与业务齐抓、党建与队建并举、党建工作与业务工作共融。</w:t>
      </w:r>
    </w:p>
    <w:p w:rsidR="005257BD" w:rsidRDefault="005257BD" w:rsidP="005257BD">
      <w:pPr>
        <w:ind w:firstLineChars="200" w:firstLine="420"/>
        <w:jc w:val="left"/>
      </w:pPr>
      <w:r>
        <w:t>01</w:t>
      </w:r>
    </w:p>
    <w:p w:rsidR="005257BD" w:rsidRDefault="005257BD" w:rsidP="005257BD">
      <w:pPr>
        <w:ind w:firstLineChars="200" w:firstLine="420"/>
        <w:jc w:val="left"/>
      </w:pPr>
      <w:r>
        <w:rPr>
          <w:rFonts w:hint="eastAsia"/>
        </w:rPr>
        <w:t>理论学习筑牢忠诚之魂</w:t>
      </w:r>
    </w:p>
    <w:p w:rsidR="005257BD" w:rsidRDefault="005257BD" w:rsidP="005257BD">
      <w:pPr>
        <w:ind w:firstLineChars="200" w:firstLine="420"/>
        <w:jc w:val="left"/>
      </w:pPr>
      <w:r>
        <w:rPr>
          <w:rFonts w:hint="eastAsia"/>
        </w:rPr>
        <w:t>坚持把党的政治建设放在首位，把学习贯彻习近平新时代中国特色社会主义思想和党的二十大精神作为首要政治任务，利用党组会、周例会等及时向干警传达学习习近平总书记系列重要讲话精神和重要指示批示精神，引导干警更加深刻领悟“两个确立”的决定性意义，增强“四个意识”、坚定“四个自信”、做到“两个维护”。</w:t>
      </w:r>
    </w:p>
    <w:p w:rsidR="005257BD" w:rsidRDefault="005257BD" w:rsidP="005257BD">
      <w:pPr>
        <w:ind w:firstLineChars="200" w:firstLine="420"/>
        <w:jc w:val="left"/>
      </w:pPr>
      <w:r>
        <w:rPr>
          <w:rFonts w:hint="eastAsia"/>
        </w:rPr>
        <w:t>严格落实意识形态工作责任制，每半年召开一次党组会专题研究意识形态工作，定期听取各班子成员落实意识形态工作情况的汇报，对风险隐患和倾向性苗头性问题进行分析研判，总结经验、查找不足、提出对策。</w:t>
      </w:r>
    </w:p>
    <w:p w:rsidR="005257BD" w:rsidRDefault="005257BD" w:rsidP="005257BD">
      <w:pPr>
        <w:ind w:firstLineChars="200" w:firstLine="420"/>
        <w:jc w:val="left"/>
      </w:pPr>
      <w:r>
        <w:rPr>
          <w:rFonts w:hint="eastAsia"/>
        </w:rPr>
        <w:t>第二批主题教育开展以来，召开党组（扩大）会议</w:t>
      </w:r>
      <w:r>
        <w:t>4</w:t>
      </w:r>
      <w:r>
        <w:t>次、党组理论学习中心组会议</w:t>
      </w:r>
      <w:r>
        <w:t>7</w:t>
      </w:r>
      <w:r>
        <w:t>次、党支部集中学习研讨会议</w:t>
      </w:r>
      <w:r>
        <w:t>18</w:t>
      </w:r>
      <w:r>
        <w:t>次，采取</w:t>
      </w:r>
      <w:r>
        <w:t>“</w:t>
      </w:r>
      <w:r>
        <w:t>自学</w:t>
      </w:r>
      <w:r>
        <w:t>+</w:t>
      </w:r>
      <w:r>
        <w:t>集中</w:t>
      </w:r>
      <w:r>
        <w:t>”</w:t>
      </w:r>
      <w:r>
        <w:t>学习的模式，引导全体干警深学践悟、深信笃行。</w:t>
      </w:r>
    </w:p>
    <w:p w:rsidR="005257BD" w:rsidRDefault="005257BD" w:rsidP="005257BD">
      <w:pPr>
        <w:ind w:firstLineChars="200" w:firstLine="420"/>
        <w:jc w:val="left"/>
      </w:pPr>
      <w:r>
        <w:t>02</w:t>
      </w:r>
    </w:p>
    <w:p w:rsidR="005257BD" w:rsidRDefault="005257BD" w:rsidP="005257BD">
      <w:pPr>
        <w:ind w:firstLineChars="200" w:firstLine="420"/>
        <w:jc w:val="left"/>
      </w:pPr>
      <w:r>
        <w:rPr>
          <w:rFonts w:hint="eastAsia"/>
        </w:rPr>
        <w:t>制度落实强化标本兼职</w:t>
      </w:r>
    </w:p>
    <w:p w:rsidR="005257BD" w:rsidRDefault="005257BD" w:rsidP="005257BD">
      <w:pPr>
        <w:ind w:firstLineChars="200" w:firstLine="420"/>
        <w:jc w:val="left"/>
      </w:pPr>
      <w:r>
        <w:rPr>
          <w:rFonts w:hint="eastAsia"/>
        </w:rPr>
        <w:t>以巩固党支部标准化规范化建设成果为抓手，着力夯实组织基础，建强基本单元，筑牢战斗堡垒，规范打造党员活动室</w:t>
      </w:r>
      <w:r>
        <w:t>1</w:t>
      </w:r>
      <w:r>
        <w:t>处。</w:t>
      </w:r>
    </w:p>
    <w:p w:rsidR="005257BD" w:rsidRDefault="005257BD" w:rsidP="005257BD">
      <w:pPr>
        <w:ind w:firstLineChars="200" w:firstLine="420"/>
        <w:jc w:val="left"/>
      </w:pPr>
      <w:r>
        <w:rPr>
          <w:rFonts w:hint="eastAsia"/>
        </w:rPr>
        <w:t>认真做好全年党建工作计划、党风廉政计划、发展党员计划，严格落实“三会一课”、谈心谈话、民主生活会、组织生活会等党内生活制度，</w:t>
      </w:r>
      <w:r>
        <w:t>2023</w:t>
      </w:r>
      <w:r>
        <w:t>年，召开支委会</w:t>
      </w:r>
      <w:r>
        <w:t>12</w:t>
      </w:r>
      <w:r>
        <w:t>次，党员大会</w:t>
      </w:r>
      <w:r>
        <w:t>5</w:t>
      </w:r>
      <w:r>
        <w:t>次，各党小组召开会议</w:t>
      </w:r>
      <w:r>
        <w:t>24</w:t>
      </w:r>
      <w:r>
        <w:t>次，领导干部带头上党课</w:t>
      </w:r>
      <w:r>
        <w:t>5</w:t>
      </w:r>
      <w:r>
        <w:t>次，召开民主生活会</w:t>
      </w:r>
      <w:r>
        <w:t>1</w:t>
      </w:r>
      <w:r>
        <w:t>次、组织生活会</w:t>
      </w:r>
      <w:r>
        <w:t>1</w:t>
      </w:r>
      <w:r>
        <w:t>次，每月按时完成党费收缴、党务公开等工作。</w:t>
      </w:r>
    </w:p>
    <w:p w:rsidR="005257BD" w:rsidRDefault="005257BD" w:rsidP="005257BD">
      <w:pPr>
        <w:ind w:firstLineChars="200" w:firstLine="420"/>
        <w:jc w:val="left"/>
      </w:pPr>
      <w:r>
        <w:rPr>
          <w:rFonts w:hint="eastAsia"/>
        </w:rPr>
        <w:t>紧扣重要时间节点，围绕重点学习内容，先后组织党员干警“与稳坪镇木叶村党支部联合组织开展庆七一主题党日活动”“与市检察院第三党支部到枫香溪会址开展党性教育”“帮扶村党支部共建”“党课开讲啦”等各类开放式、联合式主题党日活动</w:t>
      </w:r>
      <w:r>
        <w:t>12</w:t>
      </w:r>
      <w:r>
        <w:t>次，重温入党誓词，参观红色纪念馆和陈列馆，听取革命先烈的英勇事迹，在思想淬炼和洗礼中砥砺党员本色和忠诚信念，擦亮检察干警忠诚底色。</w:t>
      </w:r>
    </w:p>
    <w:p w:rsidR="005257BD" w:rsidRDefault="005257BD" w:rsidP="005257BD">
      <w:pPr>
        <w:ind w:firstLineChars="200" w:firstLine="420"/>
        <w:jc w:val="left"/>
      </w:pPr>
      <w:r>
        <w:rPr>
          <w:rFonts w:hint="eastAsia"/>
        </w:rPr>
        <w:t>每月开展“透过业务看政治讲忠诚”案事例讲评活动，通过对优秀典型案事例的讲评，提高干警的政治站位和业务素养，加深对案件的深层次认识，贯彻“治罪”与“治理”并重等司法理念，实现政治效果、社会效果、法律效果的有机统一。</w:t>
      </w:r>
    </w:p>
    <w:p w:rsidR="005257BD" w:rsidRDefault="005257BD" w:rsidP="005257BD">
      <w:pPr>
        <w:ind w:firstLineChars="200" w:firstLine="420"/>
        <w:jc w:val="left"/>
      </w:pPr>
      <w:r>
        <w:t>03</w:t>
      </w:r>
    </w:p>
    <w:p w:rsidR="005257BD" w:rsidRDefault="005257BD" w:rsidP="005257BD">
      <w:pPr>
        <w:ind w:firstLineChars="200" w:firstLine="420"/>
        <w:jc w:val="left"/>
      </w:pPr>
      <w:r>
        <w:rPr>
          <w:rFonts w:hint="eastAsia"/>
        </w:rPr>
        <w:t>为民服务树立良好形象</w:t>
      </w:r>
    </w:p>
    <w:p w:rsidR="005257BD" w:rsidRDefault="005257BD" w:rsidP="005257BD">
      <w:pPr>
        <w:ind w:firstLineChars="200" w:firstLine="420"/>
        <w:jc w:val="left"/>
      </w:pPr>
      <w:r>
        <w:rPr>
          <w:rFonts w:hint="eastAsia"/>
        </w:rPr>
        <w:t>坚持司法为民，把解决群众急难愁盼问题落实到检察履职过程中，持续加大困难群众的综合救助力度。</w:t>
      </w:r>
      <w:r>
        <w:t>2023</w:t>
      </w:r>
      <w:r>
        <w:t>年，办理司法救助案件</w:t>
      </w:r>
      <w:r>
        <w:t>29</w:t>
      </w:r>
      <w:r>
        <w:t>件</w:t>
      </w:r>
      <w:r>
        <w:t>29</w:t>
      </w:r>
      <w:r>
        <w:t>人，发放司法救助金</w:t>
      </w:r>
      <w:r>
        <w:t>25.64</w:t>
      </w:r>
      <w:r>
        <w:t>万元，在残疾人就业保障领域督促财政、税务、残联追缴残疾人就业保障金</w:t>
      </w:r>
      <w:r>
        <w:t>459</w:t>
      </w:r>
      <w:r>
        <w:t>万余元。探索建立德江县民事支持起诉工作站，办理支持起诉案件</w:t>
      </w:r>
      <w:r>
        <w:t>139</w:t>
      </w:r>
      <w:r>
        <w:t>件，帮助追索劳务报酬</w:t>
      </w:r>
      <w:r>
        <w:t>110</w:t>
      </w:r>
      <w:r>
        <w:t>余万元，追回土地流转租金</w:t>
      </w:r>
      <w:r>
        <w:t>7</w:t>
      </w:r>
      <w:r>
        <w:t>万余元。</w:t>
      </w:r>
    </w:p>
    <w:p w:rsidR="005257BD" w:rsidRDefault="005257BD" w:rsidP="005257BD">
      <w:pPr>
        <w:ind w:firstLineChars="200" w:firstLine="420"/>
        <w:jc w:val="left"/>
      </w:pPr>
      <w:r>
        <w:rPr>
          <w:rFonts w:hint="eastAsia"/>
        </w:rPr>
        <w:t>秉持“谁执法，谁普法”理念，组织开展法治进校园</w:t>
      </w:r>
      <w:r>
        <w:t>13</w:t>
      </w:r>
      <w:r>
        <w:t>次，覆盖师生</w:t>
      </w:r>
      <w:r>
        <w:t>1</w:t>
      </w:r>
      <w:r>
        <w:t>万余人，利用宪法宣传日、禁毒日、消费者权益保护日等，深入社区、集市、村寨等开展法治宣传，聚焦扫黑除恶、防范处理邪教、电信诈骗、禁毒、打击防范盗窃犯罪等内容，提醒广大群众提高风险防范意识。</w:t>
      </w:r>
    </w:p>
    <w:p w:rsidR="005257BD" w:rsidRDefault="005257BD" w:rsidP="005257BD">
      <w:pPr>
        <w:ind w:firstLineChars="200" w:firstLine="420"/>
        <w:jc w:val="left"/>
      </w:pPr>
      <w:r>
        <w:rPr>
          <w:rFonts w:hint="eastAsia"/>
        </w:rPr>
        <w:t>设立检察开放日，为来访群众提供法律咨询，介绍检察职能、司法救助和便民措施。常态化开展领导干部挂点联系重点企业、重大项目活动，走访企业</w:t>
      </w:r>
      <w:r>
        <w:t>26</w:t>
      </w:r>
      <w:r>
        <w:t>家，为企业解决困难</w:t>
      </w:r>
      <w:r>
        <w:t>5</w:t>
      </w:r>
      <w:r>
        <w:t>件次。</w:t>
      </w:r>
    </w:p>
    <w:p w:rsidR="005257BD" w:rsidRDefault="005257BD" w:rsidP="005257BD">
      <w:pPr>
        <w:ind w:firstLineChars="200" w:firstLine="420"/>
        <w:jc w:val="left"/>
      </w:pPr>
      <w:r>
        <w:rPr>
          <w:rFonts w:hint="eastAsia"/>
        </w:rPr>
        <w:t>树牢为民服务宗旨，开展结对帮扶工作</w:t>
      </w:r>
      <w:r>
        <w:t>70</w:t>
      </w:r>
      <w:r>
        <w:t>余次，为困难群众送去生活物资，送上节日问候，鼓励他们树立生活信心、自立自强，让困难群众切身感受到党和政府的温暖。</w:t>
      </w:r>
      <w:r>
        <w:t>2023</w:t>
      </w:r>
      <w:r>
        <w:t>年，顺利完成省级评估检查，共发放宣传资料</w:t>
      </w:r>
      <w:r>
        <w:t>2000</w:t>
      </w:r>
      <w:r>
        <w:t>余份，接受群众现场咨询</w:t>
      </w:r>
      <w:r>
        <w:t>150</w:t>
      </w:r>
      <w:r>
        <w:t>余人次，为被帮扶群众每户解决大米</w:t>
      </w:r>
      <w:r>
        <w:t>1</w:t>
      </w:r>
      <w:r>
        <w:t>袋，解决</w:t>
      </w:r>
      <w:r>
        <w:t>105</w:t>
      </w:r>
      <w:r>
        <w:t>户群众资金共计</w:t>
      </w:r>
      <w:r>
        <w:t>5250</w:t>
      </w:r>
      <w:r>
        <w:t>元。</w:t>
      </w:r>
    </w:p>
    <w:p w:rsidR="005257BD" w:rsidRDefault="005257BD" w:rsidP="005257BD">
      <w:pPr>
        <w:ind w:firstLineChars="200" w:firstLine="420"/>
        <w:jc w:val="left"/>
      </w:pPr>
      <w:r>
        <w:t>04</w:t>
      </w:r>
    </w:p>
    <w:p w:rsidR="005257BD" w:rsidRDefault="005257BD" w:rsidP="005257BD">
      <w:pPr>
        <w:ind w:firstLineChars="200" w:firstLine="420"/>
        <w:jc w:val="left"/>
      </w:pPr>
      <w:r>
        <w:rPr>
          <w:rFonts w:hint="eastAsia"/>
        </w:rPr>
        <w:t>作风建设彰显治检从严</w:t>
      </w:r>
    </w:p>
    <w:p w:rsidR="005257BD" w:rsidRDefault="005257BD" w:rsidP="005257BD">
      <w:pPr>
        <w:ind w:firstLineChars="200" w:firstLine="420"/>
        <w:jc w:val="left"/>
      </w:pPr>
      <w:r>
        <w:rPr>
          <w:rFonts w:hint="eastAsia"/>
        </w:rPr>
        <w:t>扎实开好民主生活会和组织生活会，严肃开展批评与自我批评，坚持“红红脸”“出出汗”，使批评与自我批评成为坚持真理、修正错误、解决问题的抓手。</w:t>
      </w:r>
    </w:p>
    <w:p w:rsidR="005257BD" w:rsidRDefault="005257BD" w:rsidP="005257BD">
      <w:pPr>
        <w:ind w:firstLineChars="200" w:firstLine="420"/>
        <w:jc w:val="left"/>
      </w:pPr>
      <w:r>
        <w:rPr>
          <w:rFonts w:hint="eastAsia"/>
        </w:rPr>
        <w:t>按期开展“两个责任”分级约谈，开展节前廉洁提醒</w:t>
      </w:r>
      <w:r>
        <w:t>3</w:t>
      </w:r>
      <w:r>
        <w:t>次，及时向县纪委监委移送问题线索，坚持抓早抓小、防微杜渐，把教育提醒做到前头、抓在日常。</w:t>
      </w:r>
    </w:p>
    <w:p w:rsidR="005257BD" w:rsidRDefault="005257BD" w:rsidP="005257BD">
      <w:pPr>
        <w:ind w:firstLineChars="200" w:firstLine="420"/>
        <w:jc w:val="left"/>
      </w:pPr>
      <w:r>
        <w:rPr>
          <w:rFonts w:hint="eastAsia"/>
        </w:rPr>
        <w:t>党组书记认真履行党风廉政第一责任人职责，督促其他班子成员履行“一岗双责”，开展警示教育</w:t>
      </w:r>
      <w:r>
        <w:t>14</w:t>
      </w:r>
      <w:r>
        <w:t>次，引导干警学习《中国共产党章程》《廉洁自律准则》等党内法规，严格执行重大事项请示报告制度。</w:t>
      </w:r>
    </w:p>
    <w:p w:rsidR="005257BD" w:rsidRDefault="005257BD" w:rsidP="005257BD">
      <w:pPr>
        <w:ind w:firstLineChars="200" w:firstLine="420"/>
        <w:jc w:val="left"/>
      </w:pPr>
      <w:r>
        <w:rPr>
          <w:rFonts w:hint="eastAsia"/>
        </w:rPr>
        <w:t>持续改进作风，大力倡树“严真细实快”工作作风，坚持开短会、开精准会，坚持问题发生在一线，工作推动在一线，成果落实在一线，实实在在为群众办实事，以群众满意度检验工作成效，杜绝形式主义、官僚主义，全面提升队伍专业精神、专业素质、专业能力。</w:t>
      </w:r>
    </w:p>
    <w:p w:rsidR="005257BD" w:rsidRDefault="005257BD" w:rsidP="005257BD">
      <w:pPr>
        <w:ind w:firstLineChars="200" w:firstLine="420"/>
        <w:jc w:val="left"/>
      </w:pPr>
      <w:r>
        <w:rPr>
          <w:rFonts w:hint="eastAsia"/>
        </w:rPr>
        <w:t>曾萍</w:t>
      </w:r>
    </w:p>
    <w:p w:rsidR="005257BD" w:rsidRDefault="005257BD" w:rsidP="005257BD">
      <w:pPr>
        <w:ind w:firstLineChars="200" w:firstLine="420"/>
        <w:jc w:val="right"/>
      </w:pPr>
      <w:r>
        <w:t>德江微组工</w:t>
      </w:r>
      <w:r>
        <w:t xml:space="preserve"> 2024-03-27</w:t>
      </w:r>
    </w:p>
    <w:p w:rsidR="005257BD" w:rsidRDefault="005257BD" w:rsidP="00DC781E">
      <w:pPr>
        <w:sectPr w:rsidR="005257BD" w:rsidSect="00DC781E">
          <w:type w:val="continuous"/>
          <w:pgSz w:w="11906" w:h="16838"/>
          <w:pgMar w:top="1644" w:right="1236" w:bottom="1418" w:left="1814" w:header="851" w:footer="907" w:gutter="0"/>
          <w:pgNumType w:start="1"/>
          <w:cols w:space="720"/>
          <w:docGrid w:type="lines" w:linePitch="341" w:charSpace="2373"/>
        </w:sectPr>
      </w:pPr>
    </w:p>
    <w:p w:rsidR="009A49B2" w:rsidRDefault="009A49B2"/>
    <w:sectPr w:rsidR="009A49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7BD"/>
    <w:rsid w:val="005257BD"/>
    <w:rsid w:val="009A4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57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257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2024-07-15T03:50:00Z</dcterms:created>
</cp:coreProperties>
</file>