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74" w:rsidRDefault="00E54F74" w:rsidP="0058625D">
      <w:pPr>
        <w:pStyle w:val="1"/>
      </w:pPr>
      <w:r w:rsidRPr="008E5CC8">
        <w:rPr>
          <w:rFonts w:hint="eastAsia"/>
        </w:rPr>
        <w:t>新密市检察院以高质效检察宣传助推新密检察工作现代化</w:t>
      </w:r>
    </w:p>
    <w:p w:rsidR="00E54F74" w:rsidRDefault="00E54F74" w:rsidP="00E54F74">
      <w:pPr>
        <w:ind w:firstLineChars="200" w:firstLine="420"/>
        <w:jc w:val="left"/>
      </w:pPr>
      <w:r>
        <w:rPr>
          <w:rFonts w:hint="eastAsia"/>
        </w:rPr>
        <w:t>大象新闻记者</w:t>
      </w:r>
      <w:r>
        <w:t xml:space="preserve"> </w:t>
      </w:r>
      <w:r>
        <w:t>魏刘涛</w:t>
      </w:r>
      <w:r>
        <w:t xml:space="preserve"> </w:t>
      </w:r>
      <w:r>
        <w:t>通讯员</w:t>
      </w:r>
      <w:r>
        <w:t xml:space="preserve"> </w:t>
      </w:r>
      <w:r>
        <w:t>张胜利</w:t>
      </w:r>
      <w:r>
        <w:t xml:space="preserve"> </w:t>
      </w:r>
      <w:r>
        <w:t>王瑞</w:t>
      </w:r>
    </w:p>
    <w:p w:rsidR="00E54F74" w:rsidRDefault="00E54F74" w:rsidP="00E54F74">
      <w:pPr>
        <w:ind w:firstLineChars="200" w:firstLine="420"/>
        <w:jc w:val="left"/>
      </w:pPr>
      <w:r>
        <w:rPr>
          <w:rFonts w:hint="eastAsia"/>
        </w:rPr>
        <w:t>检察宣传工作既是政治性极强的业务工作，也是业务性极强的政治工作，做好做强检察宣传工作不仅是重大政治任务，更是新的文化使命、重要检察职责。</w:t>
      </w:r>
    </w:p>
    <w:p w:rsidR="00E54F74" w:rsidRDefault="00E54F74" w:rsidP="00E54F74">
      <w:pPr>
        <w:ind w:firstLineChars="200" w:firstLine="420"/>
        <w:jc w:val="left"/>
      </w:pPr>
      <w:r>
        <w:rPr>
          <w:rFonts w:hint="eastAsia"/>
        </w:rPr>
        <w:t>近年来，新密市检察院紧紧围绕上级院加强检察宣传文化工作的新理念新部署，守正创新、踔厉奋发，内强组织力、外塑影响力，突出检察宣传‘软实力’，守好检察意识形态主阵地，用‘红心’筑牢信念根基，用‘暖心’永葆为民情怀，用‘恒心’肩负使命担当”，用心用情用力讲好新密检察人为大局服务、为人民司法、为法治担当的新时代新密“检察好故事”，传播新密“检察好声音”，以高质效检察宣传履职助推新密检察工作现代化。</w:t>
      </w:r>
    </w:p>
    <w:p w:rsidR="00E54F74" w:rsidRDefault="00E54F74" w:rsidP="00E54F74">
      <w:pPr>
        <w:ind w:firstLineChars="200" w:firstLine="420"/>
        <w:jc w:val="left"/>
      </w:pPr>
      <w:r>
        <w:rPr>
          <w:rFonts w:hint="eastAsia"/>
        </w:rPr>
        <w:t>一、坚持丹心铸检魂，坚决守好意识形态主阵地</w:t>
      </w:r>
    </w:p>
    <w:p w:rsidR="00E54F74" w:rsidRDefault="00E54F74" w:rsidP="00E54F74">
      <w:pPr>
        <w:ind w:firstLineChars="200" w:firstLine="420"/>
        <w:jc w:val="left"/>
      </w:pPr>
      <w:r>
        <w:rPr>
          <w:rFonts w:hint="eastAsia"/>
        </w:rPr>
        <w:t>理念是行动的先导。检察宣传部门必须树立正确新闻宣传理念，坚持正确政治方向和舆论导向，切实发挥检察宣传职能，才能以高质效检察宣传促进检察工作高质量发展。新密市检察院通过增强“四个意识”、坚定“四个自信”、做到“两个维护”，全面提升政治判断力、政治领悟力和政治执行力。一是始终坚持党对检察宣传工作的绝对领导。检察宣传处于检察意识形态斗争最前沿，做好新时期检察宣传工作，就要始终坚持党对检察宣传工作的绝对领导，从意识形态的高度认识把握检察宣传工作。新密市检察院坚持严格落实意识形态工作责任制，建立健全意识形态教育督导工作机制，牢牢掌握检察意识形态工作领导权，确保检察工作沿着正确政治方向前进。该院充分发挥党建的引领作用，切实抓实抓细党组理论中心组学习、“三会一课”及部门学习例会制度，把党的绝对领导贯穿到检察工作全过程、各方面，不断提升检察干警政治“三力”。二是始终坚持检察宣传工作的人民性。新密市检察院紧扣党和国家中心任务，立足新密检察工作实际找准策划落点，运用政治思维、从政治视角进行议题设置和选题策划，深刻领悟重大主题宣传背后的政治考量、社会意义、法治效果。工作中，该院坚持以人民群众的感受和需求为中心，用人民群众所喜闻乐见的形式和话语，阐释好中央、省市委和上级院、新密市委的新理念新要求，宣传好新密检察工作的新进展新成效，宣传火热的检察实践和鲜活的监督案例，让新密检察工作从“庙堂”走向“寻常”。三是始终坚持把握好新时代检察宣传传播态势。做好检察新闻宣传工作就必须提高政治站位，要在工作中全面思考、综合考量，准确把握检察新闻宣传导向，时刻把牢正确舆论导向，脑里想着检察工作，心里装着人民群众，牢固树立以人民为中心的工作导向。新密市检察院坚持强化正面宣传报道，遵循政治导向、业务导向、先进导向、工作导向，动态反映新密市检察院加快推进检察工作现代化的创新举措、特色做法和工作成效，充分运用新媒体平台，放大正面舆论效应，讲好新时期检察故事，努力提供更多更优检察新闻产品，持续巩固壮大主流思想舆论，切实增强检察宣传的传播力、引导力、影响力和公信力作用，推进新密检察宣传工作体系现代化。如该院</w:t>
      </w:r>
      <w:r>
        <w:t>2023</w:t>
      </w:r>
      <w:r>
        <w:t>年</w:t>
      </w:r>
      <w:r>
        <w:t>12</w:t>
      </w:r>
      <w:r>
        <w:t>月</w:t>
      </w:r>
      <w:r>
        <w:t>22</w:t>
      </w:r>
      <w:r>
        <w:t>日在《检察日报》</w:t>
      </w:r>
      <w:r>
        <w:t>2</w:t>
      </w:r>
      <w:r>
        <w:t>版刊发的《给倒卖医保药品乱象</w:t>
      </w:r>
      <w:r>
        <w:t>“</w:t>
      </w:r>
      <w:r>
        <w:t>开刀</w:t>
      </w:r>
      <w:r>
        <w:t xml:space="preserve">” </w:t>
      </w:r>
      <w:r>
        <w:t>河南新密：一体履职守护医保基金安全》，在全国检察机关引起强烈反响，引起职能部门关注，形成对医保基金使用的常态化监管。</w:t>
      </w:r>
    </w:p>
    <w:p w:rsidR="00E54F74" w:rsidRDefault="00E54F74" w:rsidP="00E54F74">
      <w:pPr>
        <w:ind w:firstLineChars="200" w:firstLine="420"/>
        <w:jc w:val="left"/>
      </w:pPr>
      <w:r>
        <w:rPr>
          <w:rFonts w:hint="eastAsia"/>
        </w:rPr>
        <w:t>二、坚持笔杆担道义，不断提升检察宣传影响力</w:t>
      </w:r>
    </w:p>
    <w:p w:rsidR="00E54F74" w:rsidRDefault="00E54F74" w:rsidP="00E54F74">
      <w:pPr>
        <w:ind w:firstLineChars="200" w:firstLine="420"/>
        <w:jc w:val="left"/>
      </w:pPr>
      <w:r>
        <w:rPr>
          <w:rFonts w:hint="eastAsia"/>
        </w:rPr>
        <w:t>检察宣传工作是诠释、引领、推动检察各项工作落实的“最初一公里”，也是人民群众最直观了解、感受、监督检察工作的“最后一公里”。做好检察宣传，内容是第一位的，但如何通过优质的检察宣传产品巩固壮大主流思想舆论、凝聚最广大群众的法治共识，是当前检察宣传工作的第一要义。新密市检察院紧扣检察工作之“本”，深入宣传阐释“高质效办好每一个案件”“能动履职”“诉源治理”“精准监督”等新时代检察新理念，把握“时度效”三维发力，弘扬主旋律、奏响最强音，让新密检察宣传工作更有深度、更有力度。一是注重双轮驱动，统筹用好传统媒体和网络新媒体。“一个案例胜过一打文件”。该院每年均紧扣“四大检察”“十大业务”阶段性重点任务，不断挖掘鲜活案例背后的法治温情、细节故事。一方面依托报刊、电视等传统主流媒体大力开展检察宣传，积极组织策划开展检察新闻宣传座谈会，主动邀请新闻媒体进行座谈，就新密检察工作发展、做好新时期检察宣传工作充分交流。同时利用检察开放日、案件听证会、新闻发布会及重大检察活动等，邀请新闻媒体现场采访，组织媒体到办案一线采访报道。主动与新密地方融媒体加强合作</w:t>
      </w:r>
      <w:r>
        <w:t>,</w:t>
      </w:r>
      <w:r>
        <w:t>制作、刊载、播出优秀检察题材节目，让检察工作不断走进大众视野、群众生活。另一</w:t>
      </w:r>
      <w:r>
        <w:rPr>
          <w:rFonts w:hint="eastAsia"/>
        </w:rPr>
        <w:t>方面与时俱进，该院以强化网络新媒体宣传为突破口，加大“新密检察”官方网站、“新密检察”微信公众号的运营和推广，通过一个个“小故事”展现检察为民“大情怀”，让检察宣传更有温度。</w:t>
      </w:r>
      <w:r>
        <w:t>2023</w:t>
      </w:r>
      <w:r>
        <w:t>年</w:t>
      </w:r>
      <w:r>
        <w:t>2</w:t>
      </w:r>
      <w:r>
        <w:t>月，该院策划并撰写的《新密公益诉讼保护碧水青山》在《法治日报》第</w:t>
      </w:r>
      <w:r>
        <w:t>2</w:t>
      </w:r>
      <w:r>
        <w:t>版刊发后又被数十家新闻媒体和主流网站转发，受到了社会各界的一致赞扬。二是坚持从</w:t>
      </w:r>
      <w:r>
        <w:t>“</w:t>
      </w:r>
      <w:r>
        <w:t>小切口</w:t>
      </w:r>
      <w:r>
        <w:t>”</w:t>
      </w:r>
      <w:r>
        <w:t>，做好检察宣传</w:t>
      </w:r>
      <w:r>
        <w:t>“</w:t>
      </w:r>
      <w:r>
        <w:t>大文章</w:t>
      </w:r>
      <w:r>
        <w:t>”</w:t>
      </w:r>
      <w:r>
        <w:t>。做好新时期检察宣传工作，就要充分把握检察宣传的工作特点，聚焦新时代新征程检察工作新部署新作为，努力讲好检察机关服务大局、为人民司法、高质效办案的履</w:t>
      </w:r>
      <w:r>
        <w:rPr>
          <w:rFonts w:hint="eastAsia"/>
        </w:rPr>
        <w:t>职故事，展现新密市检察院工作成效，扩大正面舆论宣传效应。该院坚持聚焦民生小案，深入挖掘案件背后的普法价值。如该院聚焦网恋受骗、电信诈骗、以升学为名诈骗、“拉车门”盗窃等事关群众利益的案子，从关系群众利益的小案中以案释法强化普法宣传，让检察宣传更有广度。同时大力宣传该院在学习贯彻中央、省市委重大决策部署、服务党和国家中心工作、积极履行法律监督职能等方面取得的新成绩，推出了一批叫得响、立得住的先进典型、典型案例、优秀稿件。</w:t>
      </w:r>
      <w:r>
        <w:t>2023</w:t>
      </w:r>
      <w:r>
        <w:t>年，该院检察宣传部门干警撰写的党建与业务融合案例在郑州检察机关被评</w:t>
      </w:r>
      <w:r>
        <w:t>“</w:t>
      </w:r>
      <w:r>
        <w:t>十佳典型案例</w:t>
      </w:r>
      <w:r>
        <w:t>”</w:t>
      </w:r>
      <w:r>
        <w:rPr>
          <w:rFonts w:hint="eastAsia"/>
        </w:rPr>
        <w:t>，撰写的党建与公益诉讼融合典型案例先后被《法治日报》《人民检察》《方圆》刊发报道，撰写的“督促整治垃圾处理场环境污染行政公益诉讼案”获评郑州市检察机关十大典型案件，经验做法被《法治日报》《检察日报》大篇幅报道，并获得最高检重点推荐。</w:t>
      </w:r>
    </w:p>
    <w:p w:rsidR="00E54F74" w:rsidRDefault="00E54F74" w:rsidP="00E54F74">
      <w:pPr>
        <w:ind w:firstLineChars="200" w:firstLine="420"/>
        <w:jc w:val="left"/>
      </w:pPr>
      <w:r>
        <w:rPr>
          <w:rFonts w:hint="eastAsia"/>
        </w:rPr>
        <w:t>三、坚持人才固根基，不断激活人才队伍强引擎</w:t>
      </w:r>
    </w:p>
    <w:p w:rsidR="00E54F74" w:rsidRDefault="00E54F74" w:rsidP="00E54F74">
      <w:pPr>
        <w:ind w:firstLineChars="200" w:firstLine="420"/>
        <w:jc w:val="left"/>
      </w:pPr>
      <w:r>
        <w:rPr>
          <w:rFonts w:hint="eastAsia"/>
        </w:rPr>
        <w:t>检察宣传队伍的思想理论水平、分析问题能力以及文字综合能力，直接关系到检察宣传的质量。要想不断提升检察宣传传播力、引领力，人才培养是关键。新密市检察院坚持人才固本强基工作思路，充分发挥党建引领作用，坚持“抓党建带队建促业务”的工作思路，着力打造过硬检察队伍，不断推进检察宣传工作科学健康发展。一是加强队伍建设，形成整体合力。该院按照上级院工作安排，结合本院实际，持续推进落实青年人才培养计划，做实做细建“老带新”师徒帮带、“每月一讲”大讲堂、业务部门定期开展集中学习研讨等机制，筑牢优秀人才培养根基。组建“专职</w:t>
      </w:r>
      <w:r>
        <w:t>+</w:t>
      </w:r>
      <w:r>
        <w:t>兼</w:t>
      </w:r>
      <w:r>
        <w:rPr>
          <w:rFonts w:hint="eastAsia"/>
        </w:rPr>
        <w:t>职”“内选</w:t>
      </w:r>
      <w:r>
        <w:t>+</w:t>
      </w:r>
      <w:r>
        <w:t>外派</w:t>
      </w:r>
      <w:r>
        <w:t>”</w:t>
      </w:r>
      <w:r>
        <w:t>宣传团队，加强检媒协作，挖掘有新媒体专长、创意策划能力的业务骨干充实宣传队伍，共同打造</w:t>
      </w:r>
      <w:r>
        <w:t>“</w:t>
      </w:r>
      <w:r>
        <w:t>拳头</w:t>
      </w:r>
      <w:r>
        <w:t>”</w:t>
      </w:r>
      <w:r>
        <w:t>作品，</w:t>
      </w:r>
      <w:r>
        <w:t>2023</w:t>
      </w:r>
      <w:r>
        <w:t>年，该院</w:t>
      </w:r>
      <w:r>
        <w:t>1</w:t>
      </w:r>
      <w:r>
        <w:t>名干警获评</w:t>
      </w:r>
      <w:r>
        <w:t>“</w:t>
      </w:r>
      <w:r>
        <w:t>全国检察宣传先进个人</w:t>
      </w:r>
      <w:r>
        <w:t>”</w:t>
      </w:r>
      <w:r>
        <w:t>，</w:t>
      </w:r>
      <w:r>
        <w:t>1</w:t>
      </w:r>
      <w:r>
        <w:t>名干警获评</w:t>
      </w:r>
      <w:r>
        <w:t>“</w:t>
      </w:r>
      <w:r>
        <w:t>全省检察宣传先进个人</w:t>
      </w:r>
      <w:r>
        <w:t>”</w:t>
      </w:r>
      <w:r>
        <w:t>，</w:t>
      </w:r>
      <w:r>
        <w:t>1</w:t>
      </w:r>
      <w:r>
        <w:t>名干警入选全省首批政治（宣传）工作人才库。二是拓宽宣传途径，优化宣传窗口。党的创新理论不仅要融入检察血脉，更要</w:t>
      </w:r>
      <w:r>
        <w:t>“</w:t>
      </w:r>
      <w:r>
        <w:t>飞入寻常百姓家</w:t>
      </w:r>
      <w:r>
        <w:t>”</w:t>
      </w:r>
      <w:r>
        <w:t>。该院深入落实意识形态责任制，以</w:t>
      </w:r>
      <w:r>
        <w:t>“</w:t>
      </w:r>
      <w:r>
        <w:t>新密检察</w:t>
      </w:r>
      <w:r>
        <w:t>”</w:t>
      </w:r>
      <w:r>
        <w:t>官方网站、</w:t>
      </w:r>
      <w:r>
        <w:t>“</w:t>
      </w:r>
      <w:r>
        <w:t>新密检察</w:t>
      </w:r>
      <w:r>
        <w:t>”</w:t>
      </w:r>
      <w:r>
        <w:t>微信公众号等为主阵地，运用人民群众喜闻乐见的形式和语言，宣传好新密检察工作的新进展新成效，及时听取人民群众</w:t>
      </w:r>
      <w:r>
        <w:rPr>
          <w:rFonts w:hint="eastAsia"/>
        </w:rPr>
        <w:t>的真实声音和迫切期盼，让人民群众更好地了解法治工作、检察工作，为新密检察工作创新发展营造良好的舆论环境。该院树立目标导向，坚持刑事检察优质化，民事检察精准化，行政与公益诉讼检察特色化。该院检察宣传部门撰写的“相对不起诉＋检察建议＋公益诉讼”的小微企业合规模式，受到最高检、生态环境部、公安部联合通报表扬。三是建立工作机制，以特点促发展。在当前这个“全媒体”时代，做好新时期检察宣传工作，就必须不断研究传统媒体和新兴媒体的特点、优势，形成依靠传统主流媒体引领舆论，运用新兴媒体宣传普及法律知识、宣传工作职能、检察成果成效、队伍建设等情况的宣传格局。新密市检察院探索建立了常态化新闻宣传需求沟通制度，通过强化业务部门的“本体责任”，在提升检察干警的政治意识、法治意识、新闻意识的情况下，引导业务部门主动加强与检察宣传部门的沟通交流，主动提供工作成效、案例故事等优质宣传素材。该院宣传部门还经常深入各业务部门及时了解工作动态，及时展开宣传报道，并做好总结、推广检察机关有创新、有特色的经验、做法工作，不仅实现了各部门之间的联动协作，也使该院的多想创新机制得以推广落实。宣传部门同时对本院重大部署、重要工作、重要活动以及检察队伍和检察业务工作的成效，及时加以宣传，有计划、有步骤地宣传检察工作的主要业绩和检察干警精神风貌，持续深挖检察业务工作“金矿”“热点”，营造“人人都是宣传员”的浓厚氛围。该院还主动加强与新密市委和上级院宣传部门的联系，取得更多的指导和支持，促进检察业务工作和检察宣传工作深度融合，实现检察业务、检察文化、检察宣传的相互促进、融合发展。</w:t>
      </w:r>
    </w:p>
    <w:p w:rsidR="00E54F74" w:rsidRDefault="00E54F74" w:rsidP="00E54F74">
      <w:pPr>
        <w:ind w:firstLineChars="200" w:firstLine="420"/>
        <w:jc w:val="left"/>
      </w:pPr>
      <w:r>
        <w:rPr>
          <w:rFonts w:hint="eastAsia"/>
        </w:rPr>
        <w:t>点滴故事，记录敢闯敢干敢争先；悦动音符，唱响主责主业主旋律。</w:t>
      </w:r>
      <w:r>
        <w:t>2024</w:t>
      </w:r>
      <w:r>
        <w:t>年，新密市检察院检察宣传人将牢记职责使命，不忘初心，砥砺奋进，继续前行，继续用热爱驾驶责任，让激情承载重担，让思想起航扬帆，不断讲好新时代新密</w:t>
      </w:r>
      <w:r>
        <w:t>“</w:t>
      </w:r>
      <w:r>
        <w:t>检察好故事</w:t>
      </w:r>
      <w:r>
        <w:t>”</w:t>
      </w:r>
      <w:r>
        <w:t>，传播新密</w:t>
      </w:r>
      <w:r>
        <w:t>“</w:t>
      </w:r>
      <w:r>
        <w:t>检察好声音</w:t>
      </w:r>
      <w:r>
        <w:t>”</w:t>
      </w:r>
      <w:r>
        <w:t>，弘扬检察正能量，唱响检察工作主责主业主旋律，以高质效检察宣传履职助推新密检察工作现代化。</w:t>
      </w:r>
    </w:p>
    <w:p w:rsidR="00E54F74" w:rsidRDefault="00E54F74" w:rsidP="00E54F74">
      <w:pPr>
        <w:ind w:firstLineChars="200" w:firstLine="420"/>
        <w:jc w:val="right"/>
      </w:pPr>
      <w:r w:rsidRPr="008E5CC8">
        <w:rPr>
          <w:rFonts w:hint="eastAsia"/>
        </w:rPr>
        <w:t>大象新闻</w:t>
      </w:r>
      <w:r w:rsidRPr="008E5CC8">
        <w:t>2024-03-26</w:t>
      </w:r>
    </w:p>
    <w:p w:rsidR="00E54F74" w:rsidRDefault="00E54F74" w:rsidP="00AD7615">
      <w:pPr>
        <w:sectPr w:rsidR="00E54F74" w:rsidSect="00AD7615">
          <w:type w:val="continuous"/>
          <w:pgSz w:w="11906" w:h="16838"/>
          <w:pgMar w:top="1644" w:right="1236" w:bottom="1418" w:left="1814" w:header="851" w:footer="907" w:gutter="0"/>
          <w:pgNumType w:start="1"/>
          <w:cols w:space="720"/>
          <w:docGrid w:type="lines" w:linePitch="341" w:charSpace="2373"/>
        </w:sectPr>
      </w:pPr>
    </w:p>
    <w:p w:rsidR="004811AE" w:rsidRDefault="004811AE"/>
    <w:sectPr w:rsidR="004811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4F74"/>
    <w:rsid w:val="004811AE"/>
    <w:rsid w:val="00E54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4F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54F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Company>Microsoft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2024-07-15T03:58:00Z</dcterms:created>
</cp:coreProperties>
</file>