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85" w:rsidRPr="00B33971" w:rsidRDefault="00A50C85" w:rsidP="00B33971">
      <w:pPr>
        <w:pStyle w:val="1"/>
        <w:ind w:firstLineChars="0" w:firstLine="0"/>
        <w:rPr>
          <w:spacing w:val="-8"/>
        </w:rPr>
      </w:pPr>
      <w:r w:rsidRPr="00B33971">
        <w:rPr>
          <w:rFonts w:hint="eastAsia"/>
          <w:spacing w:val="-8"/>
        </w:rPr>
        <w:t>丰台区太平桥街道打造艺术范儿“金角银边”居民乐享家门口的“艺术盛宴”</w:t>
      </w:r>
    </w:p>
    <w:p w:rsidR="00A50C85" w:rsidRDefault="00A50C85" w:rsidP="00A50C85">
      <w:pPr>
        <w:ind w:firstLineChars="200" w:firstLine="420"/>
        <w:jc w:val="left"/>
      </w:pPr>
      <w:r>
        <w:rPr>
          <w:rFonts w:hint="eastAsia"/>
        </w:rPr>
        <w:t>“没想到家门口就有油画展，看完</w:t>
      </w:r>
      <w:r>
        <w:t>400</w:t>
      </w:r>
      <w:r>
        <w:t>余件俄罗斯艺术精品，真是长知识。旁边刚建的小花园别致而有风情，在这乘凉欣赏，让人心旷神怡</w:t>
      </w:r>
      <w:r>
        <w:t>……”5</w:t>
      </w:r>
      <w:r>
        <w:t>月</w:t>
      </w:r>
      <w:r>
        <w:t>10</w:t>
      </w:r>
      <w:r>
        <w:t>日，太平桥街道联合地区党建工作协调委员会成员单位中国戏曲学院，辖区单位北京市丰台区太平桥学校、乌拉尔（北京）艺术展览馆，以</w:t>
      </w:r>
      <w:r>
        <w:t>“</w:t>
      </w:r>
      <w:r>
        <w:t>中俄文化相交融</w:t>
      </w:r>
      <w:r>
        <w:t xml:space="preserve"> </w:t>
      </w:r>
      <w:r>
        <w:t>奏响青年太平颂</w:t>
      </w:r>
      <w:r>
        <w:t>”</w:t>
      </w:r>
      <w:r>
        <w:t>为主题，共同为辖区居民带来一场家门口的</w:t>
      </w:r>
      <w:r>
        <w:t>“</w:t>
      </w:r>
      <w:r>
        <w:t>艺术盛宴</w:t>
      </w:r>
      <w:r>
        <w:t>”</w:t>
      </w:r>
      <w:r>
        <w:t>，居民拍手称赞。</w:t>
      </w:r>
    </w:p>
    <w:p w:rsidR="00A50C85" w:rsidRDefault="00A50C85" w:rsidP="00A50C85">
      <w:pPr>
        <w:ind w:firstLineChars="200" w:firstLine="420"/>
        <w:jc w:val="left"/>
      </w:pPr>
      <w:r>
        <w:rPr>
          <w:rFonts w:hint="eastAsia"/>
        </w:rPr>
        <w:t>活动现场，北京市丰台区太平桥学校民乐团带来一场精彩的民乐表演，奏响恢弘绚烂的夏之曲，民乐团创立于</w:t>
      </w:r>
      <w:r>
        <w:t>2014</w:t>
      </w:r>
      <w:r>
        <w:t>年，多次荣获区级奖项，在全国乐团</w:t>
      </w:r>
      <w:r>
        <w:t>“</w:t>
      </w:r>
      <w:r>
        <w:t>逐梦东方</w:t>
      </w:r>
      <w:r>
        <w:t>”</w:t>
      </w:r>
      <w:r>
        <w:t>比赛中荣获全国金奖。中国戏曲学院的老师带领青年绘制一幅幅惟妙惟肖的京剧脸谱，让辖区青年深刻体会到传统文化的自信。北京市丰台区太平桥学校美术老师将一个个篆刻作品精美呈现，指尖上的艺术品吸引在场每一位青年。太平桥街道机关团干部告诉记者：</w:t>
      </w:r>
      <w:r>
        <w:t>“</w:t>
      </w:r>
      <w:r>
        <w:t>这次活动让我受益匪浅，不仅看到了俄罗斯油画中有很强的民族性，也体会到篆刻文化在方寸之间的艺术美，还有不同京剧脸谱所代表的人物性格和</w:t>
      </w:r>
      <w:r>
        <w:rPr>
          <w:rFonts w:hint="eastAsia"/>
        </w:rPr>
        <w:t>文化内涵。”</w:t>
      </w:r>
    </w:p>
    <w:p w:rsidR="00A50C85" w:rsidRDefault="00A50C85" w:rsidP="00A50C85">
      <w:pPr>
        <w:ind w:firstLineChars="200" w:firstLine="420"/>
        <w:jc w:val="left"/>
      </w:pPr>
      <w:r>
        <w:rPr>
          <w:rFonts w:hint="eastAsia"/>
        </w:rPr>
        <w:t>“通过中俄文化交流互鉴，大家更加深入了解中俄两种艺术文化，共同感受文化的多样性，共同体验艺术交流的魅力。”据相关负责人表示，乌拉尔（北京）艺术展览馆是北京首家由俄罗斯华侨韩建民设立的艺术展览馆，通过举办中俄美术作品交流展暨中俄文化艺术交流会等活动，推动文明互学互鉴和文化融合创新，不断丰富“文化太平桥”的内涵。</w:t>
      </w:r>
    </w:p>
    <w:p w:rsidR="00A50C85" w:rsidRDefault="00A50C85" w:rsidP="00A50C85">
      <w:pPr>
        <w:ind w:firstLineChars="200" w:firstLine="420"/>
        <w:jc w:val="left"/>
      </w:pPr>
      <w:r>
        <w:rPr>
          <w:rFonts w:hint="eastAsia"/>
        </w:rPr>
        <w:t>家门口不仅有艺术展，在乌拉尔（北京）艺术展览馆东侧，与其遥相呼应的一处富有特色的口袋公园，更是周边居民乐活空间。</w:t>
      </w:r>
    </w:p>
    <w:p w:rsidR="00A50C85" w:rsidRDefault="00A50C85" w:rsidP="00A50C85">
      <w:pPr>
        <w:ind w:firstLineChars="200" w:firstLine="420"/>
        <w:jc w:val="left"/>
      </w:pPr>
      <w:r>
        <w:rPr>
          <w:rFonts w:hint="eastAsia"/>
        </w:rPr>
        <w:t>北京青年报记者了解到，此处“微公园”由</w:t>
      </w:r>
      <w:r>
        <w:t>1100</w:t>
      </w:r>
      <w:r>
        <w:t>平方米的长期空置荒地改造提升而来，是太平桥街道办事处精心打造的口袋公园。走进公园第一眼就能看到颇有建筑风格的凉亭，穿过两边栽种草地的园路步道，可以清晰地看见</w:t>
      </w:r>
      <w:r>
        <w:t>“</w:t>
      </w:r>
      <w:r>
        <w:t>口袋公园</w:t>
      </w:r>
      <w:r>
        <w:t>”</w:t>
      </w:r>
      <w:r>
        <w:t>主要分为六个区域，分别是品质花园、赏景休憩、阳光活动、童趣娱乐、温情看护、休闲观景，将闲置荒地变身游园绿地，与西南侧乌拉尔（北京）艺术展览馆连成一体，实现艺术与品质提升有机结合，打造成一处满溢文化味儿的文化交流网红打卡地。</w:t>
      </w:r>
    </w:p>
    <w:p w:rsidR="00A50C85" w:rsidRDefault="00A50C85" w:rsidP="00A50C85">
      <w:pPr>
        <w:ind w:firstLineChars="200" w:firstLine="420"/>
        <w:jc w:val="left"/>
      </w:pPr>
      <w:r>
        <w:rPr>
          <w:rFonts w:hint="eastAsia"/>
        </w:rPr>
        <w:t>“街道不断满足百姓‘七有’要求‘五性’需求，今年以来在太平桥建成全市首家新时代生态文明实践基地，精心规划每一处小而美的口袋花园，不断扮靓城市幸福底色，同时不断丰富居民精神文化生活，全力打造安全城市、品质生活、幸福家园。”太平桥街道相关负责人表示。</w:t>
      </w:r>
    </w:p>
    <w:p w:rsidR="00A50C85" w:rsidRDefault="00A50C85" w:rsidP="00A50C85">
      <w:pPr>
        <w:ind w:firstLineChars="200" w:firstLine="420"/>
        <w:jc w:val="left"/>
      </w:pPr>
      <w:r>
        <w:rPr>
          <w:rFonts w:hint="eastAsia"/>
        </w:rPr>
        <w:t>下一步，太平桥街道将紧紧围绕“活力太平桥、文化太平桥、幸福太平桥”的发展思路，用心用情描绘城市“风景画”，让居民“转角遇见美景”，使地区“处处充盈文化”，真正为居民谋福祉。</w:t>
      </w:r>
    </w:p>
    <w:p w:rsidR="00A50C85" w:rsidRDefault="00A50C85" w:rsidP="00A50C85">
      <w:pPr>
        <w:ind w:firstLineChars="200" w:firstLine="420"/>
        <w:jc w:val="right"/>
      </w:pPr>
      <w:r>
        <w:rPr>
          <w:rFonts w:hint="eastAsia"/>
        </w:rPr>
        <w:t>网易</w:t>
      </w:r>
      <w:r>
        <w:rPr>
          <w:rFonts w:hint="eastAsia"/>
        </w:rPr>
        <w:t>2024-5-11</w:t>
      </w:r>
    </w:p>
    <w:p w:rsidR="00A50C85" w:rsidRDefault="00A50C85" w:rsidP="008A6633">
      <w:pPr>
        <w:sectPr w:rsidR="00A50C85" w:rsidSect="008A663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F2A79" w:rsidRDefault="005F2A79"/>
    <w:sectPr w:rsidR="005F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C85"/>
    <w:rsid w:val="005F2A79"/>
    <w:rsid w:val="00A5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50C8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50C8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2024-05-31T02:32:00Z</dcterms:created>
</cp:coreProperties>
</file>