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5" w:rsidRDefault="00635255" w:rsidP="009C6AE8">
      <w:pPr>
        <w:pStyle w:val="1"/>
      </w:pPr>
      <w:bookmarkStart w:id="0" w:name="_Toc167975217"/>
      <w:r w:rsidRPr="00C30F6A">
        <w:rPr>
          <w:rFonts w:hint="eastAsia"/>
        </w:rPr>
        <w:t>微空间微改造</w:t>
      </w:r>
      <w:r w:rsidRPr="00C30F6A">
        <w:t xml:space="preserve"> 石景山区八宝山街道推进社区精细化治理</w:t>
      </w:r>
      <w:bookmarkEnd w:id="0"/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近日，石景山区八宝山街道永东北社区的几位居民聚在</w:t>
      </w:r>
      <w:r>
        <w:t>17</w:t>
      </w:r>
      <w:r>
        <w:t>号楼前，望着五株含苞待放的玉兰树满心欢喜。</w:t>
      </w:r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两年前，</w:t>
      </w:r>
      <w:r>
        <w:t>17</w:t>
      </w:r>
      <w:r>
        <w:t>号楼楼前还是几棵大杨树。这些杨树树形高大、根系浅、树根隆起突出，下雨时可能倒伏，存在安全隐患。为保障居民安全，这些杨树被砍伐。砍伐后虽然清除了安全隐患，但楼前光秃秃的，缺少了生机与活力，很多居民希望能补种绿植。但也有居民希望将楼前空地全部划为停车位。</w:t>
      </w:r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如何平衡各方需求？永东北社区组织召开老街坊议事协商会，围绕</w:t>
      </w:r>
      <w:r>
        <w:t>17</w:t>
      </w:r>
      <w:r>
        <w:t>号楼前空地利用，倾听居民意见建议。一是如何既能实现居民的</w:t>
      </w:r>
      <w:r>
        <w:t>“</w:t>
      </w:r>
      <w:r>
        <w:t>增绿</w:t>
      </w:r>
      <w:r>
        <w:t>”</w:t>
      </w:r>
      <w:r>
        <w:t>愿望、又能保证停车位需求？最终大家一致同意，通过挪动树坑位置，合理规划树坑和停车位空间，实现车位数量的最大化；二是栽种的树种如何选择？观赏价值高、树形端正、树冠较小又不影响采光的玉兰树，得到了大家的一致赞同。</w:t>
      </w:r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移动树坑的过程中又遇到了新的问题。</w:t>
      </w:r>
      <w:r>
        <w:t>17</w:t>
      </w:r>
      <w:r>
        <w:t>号楼二单元门前有一口污水井，移动树坑位置后是否影响正常排污？会不会出现新的安全隐患？社区再次组织召开议事协商会，社区工作人员、居民代表、产权单位负责人、技术人员一起想点子、出对策。通过实地勘察、专业工人下井检测，最终将树坑向楼外侧移动了</w:t>
      </w:r>
      <w:r>
        <w:t>20</w:t>
      </w:r>
      <w:r>
        <w:t>厘米，成功解决了这一问题。之后，</w:t>
      </w:r>
      <w:r>
        <w:t>17</w:t>
      </w:r>
      <w:r>
        <w:t>号楼楼前的</w:t>
      </w:r>
      <w:r>
        <w:t>5</w:t>
      </w:r>
      <w:r>
        <w:t>个裸露树坑很快种上了玉兰树苗，为小区带来浓浓春意。</w:t>
      </w:r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停车问题也得到有效改善，原来随意停放</w:t>
      </w:r>
      <w:r>
        <w:t>8</w:t>
      </w:r>
      <w:r>
        <w:t>、</w:t>
      </w:r>
      <w:r>
        <w:t>9</w:t>
      </w:r>
      <w:r>
        <w:t>辆车的空间，通过合理规划，</w:t>
      </w:r>
      <w:r>
        <w:t>“</w:t>
      </w:r>
      <w:r>
        <w:t>抠</w:t>
      </w:r>
      <w:r>
        <w:t>”</w:t>
      </w:r>
      <w:r>
        <w:t>出了</w:t>
      </w:r>
      <w:r>
        <w:t>12</w:t>
      </w:r>
      <w:r>
        <w:t>个停车位。</w:t>
      </w:r>
    </w:p>
    <w:p w:rsidR="00635255" w:rsidRDefault="00635255" w:rsidP="00635255">
      <w:pPr>
        <w:ind w:firstLineChars="200" w:firstLine="420"/>
        <w:jc w:val="left"/>
      </w:pPr>
      <w:r>
        <w:rPr>
          <w:rFonts w:hint="eastAsia"/>
        </w:rPr>
        <w:t>一处微改造，将美好浸润于居民生活底色中。永东北社区将继续围绕民生导向，坚持以人为本，以“绣花功夫”推进社区精细化治理，提升治理效能。</w:t>
      </w:r>
    </w:p>
    <w:p w:rsidR="00635255" w:rsidRDefault="00635255" w:rsidP="00635255">
      <w:pPr>
        <w:ind w:firstLineChars="200" w:firstLine="420"/>
        <w:jc w:val="right"/>
      </w:pPr>
      <w:r w:rsidRPr="00C30F6A">
        <w:rPr>
          <w:rFonts w:hint="eastAsia"/>
        </w:rPr>
        <w:t>人民网</w:t>
      </w:r>
      <w:r>
        <w:rPr>
          <w:rFonts w:hint="eastAsia"/>
        </w:rPr>
        <w:t>2024-4-10</w:t>
      </w:r>
    </w:p>
    <w:p w:rsidR="00635255" w:rsidRDefault="00635255" w:rsidP="00DA6D24">
      <w:pPr>
        <w:sectPr w:rsidR="00635255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63CE3" w:rsidRDefault="00E63CE3"/>
    <w:sectPr w:rsidR="00E6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E8" w:rsidRDefault="00E63CE3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E8" w:rsidRDefault="00E63CE3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E8" w:rsidRDefault="00E63CE3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E8" w:rsidRDefault="00E63CE3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255"/>
    <w:rsid w:val="00635255"/>
    <w:rsid w:val="00E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5255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525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63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63525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63525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63525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2024-05-30T07:27:00Z</dcterms:created>
</cp:coreProperties>
</file>