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03" w:rsidRDefault="00823203" w:rsidP="009E09B3">
      <w:pPr>
        <w:pStyle w:val="1"/>
      </w:pPr>
      <w:r w:rsidRPr="00D66C50">
        <w:rPr>
          <w:rFonts w:hint="eastAsia"/>
        </w:rPr>
        <w:t>侨区侨兴街道第八社区推动“百千万工程”走深走实侧记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第八社区推进绿美社区建设，为社区增色添绿。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庭前屋后整洁美观、文化彩绘墙栩栩如生、广场居民欢声笑语……去年以来，华侨管理区侨兴街道第八社区抢抓“百县千镇万村高质量发展工程”重大机遇，依托资源优势，鼓实劲、出实招、施实策，扎实推进“百千万工程”和绿美生态建设，奋力绘就和美乡村新景图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党建引领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把准发展“定盘星”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第八社区充分发挥基层党建“引擎”带动作用，串联多元主体，激发社区高质量发展强动能。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该社区坚持党建引领，支部书记积极发挥“头雁”作用，党员干部各司其职，切实将“百千万工程”作为高质量发展的头号工程，形成“头雁领航、群雁齐飞”的工作格局。同时，构建了以支部书记为“一线施工队长”、“两委”干部为“一线施工员”、居民片长和党员志愿者为“一线游击队”的作战体系，制定“百千万工程”实施方案，凝聚起社区干部、党员、片长、乡贤和群众等多方力量的强劲合力，携手推动社区发展迈向新台阶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该社区以党建引领为核心，发挥“一约五会”和“道德红黑榜”正向激励和反向约束作用，以网格化管理和凝聚乡贤力量为抓手，推动文明创建、移风易俗等工作落实落细。同时，集中优质资源打造第八社区新时代文明实践示范站，成立了一支集理论政策宣讲、文体服务、普法宣传、卫生环保等多位一体的综合性志愿服务队伍，以多样性、个性化的志愿服务，切实提升为民服务效能。去年，志愿队伍开展志愿服务活动</w:t>
      </w:r>
      <w:r>
        <w:t>48</w:t>
      </w:r>
      <w:r>
        <w:t>场次，参与活动共计</w:t>
      </w:r>
      <w:r>
        <w:t>600</w:t>
      </w:r>
      <w:r>
        <w:t>余人次，服务群众超过</w:t>
      </w:r>
      <w:r>
        <w:t>3000</w:t>
      </w:r>
      <w:r>
        <w:t>人次，让群众切实感受志愿服务的温度。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振兴产业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打造发展“顶梁柱”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第八社区立足实际，紧紧抓住“百千万工程”发展机遇，想方设法促进产业发展，让乡村经济“壮”起来。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该社区坚持以前海苗圃基地为带动，进一步做大花卉产业。前海苗圃基地引种重瓣凤仙、桑蓓思凤仙、大花飞燕草等</w:t>
      </w:r>
      <w:r>
        <w:t>10</w:t>
      </w:r>
      <w:r>
        <w:t>多种国际知名花卉品种，吸引大批游客前来采购观光，有力推动文旅融合发展。依托筹集帮扶资金参股的</w:t>
      </w:r>
      <w:r>
        <w:t>“</w:t>
      </w:r>
      <w:r>
        <w:t>前海综合市场</w:t>
      </w:r>
      <w:r>
        <w:t>”</w:t>
      </w:r>
      <w:r>
        <w:t>项目，通过</w:t>
      </w:r>
      <w:r>
        <w:t>“</w:t>
      </w:r>
      <w:r>
        <w:t>保底收益</w:t>
      </w:r>
      <w:r>
        <w:t xml:space="preserve"> </w:t>
      </w:r>
      <w:r>
        <w:t>＋按股分红</w:t>
      </w:r>
      <w:r>
        <w:t>”</w:t>
      </w:r>
      <w:r>
        <w:t>的模式为社区提供持续稳定的保障资金和就业岗位，让群众在家门口就能就业，有效实现了农民增收。此外，不断做大做强特色水果产业，引进优质农作物品种和先进管理技术，推动广东省名优农产品</w:t>
      </w:r>
      <w:r>
        <w:t>“</w:t>
      </w:r>
      <w:r>
        <w:t>红杨桃</w:t>
      </w:r>
      <w:r>
        <w:t>”</w:t>
      </w:r>
      <w:r>
        <w:t>、全国名特优新农产品</w:t>
      </w:r>
      <w:r>
        <w:t>“</w:t>
      </w:r>
      <w:r>
        <w:t>奎池油柑</w:t>
      </w:r>
      <w:r>
        <w:t>”</w:t>
      </w:r>
      <w:r>
        <w:t>、莲雾、</w:t>
      </w:r>
      <w:r>
        <w:t>“</w:t>
      </w:r>
      <w:r>
        <w:t>仙进奉</w:t>
      </w:r>
      <w:r>
        <w:t>”</w:t>
      </w:r>
      <w:r>
        <w:t>和</w:t>
      </w:r>
      <w:r>
        <w:t>“</w:t>
      </w:r>
      <w:r>
        <w:t>冰荔</w:t>
      </w:r>
      <w:r>
        <w:t>”</w:t>
      </w:r>
      <w:r>
        <w:t>荔枝等特色农业</w:t>
      </w:r>
      <w:r>
        <w:rPr>
          <w:rFonts w:hint="eastAsia"/>
        </w:rPr>
        <w:t>品牌创建，助推农业增收，农户致富。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绿美社区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完善发展“助推器”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第八社区聚焦“绿美生态建设、人居环境整治、城乡风貌提升”三大环节，让和美乡村成色更足。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该社区常态化开展“植绿补绿”活动，在全辖区范围推进绿化美化和植绿补绿建设工程，截至目前，已种植乔木、灌木、花丛等共计</w:t>
      </w:r>
      <w:r>
        <w:t>3778</w:t>
      </w:r>
      <w:r>
        <w:t>株。广泛动员辖区群众积极参与义务植树植绿活动，主动对房前屋后等空地</w:t>
      </w:r>
      <w:r>
        <w:t>“</w:t>
      </w:r>
      <w:r>
        <w:t>见缝插绿</w:t>
      </w:r>
      <w:r>
        <w:t>”</w:t>
      </w:r>
      <w:r>
        <w:t>，打造小菜园、小果园、小花园、小公园等</w:t>
      </w:r>
      <w:r>
        <w:t>“</w:t>
      </w:r>
      <w:r>
        <w:t>四小园</w:t>
      </w:r>
      <w:r>
        <w:t>”</w:t>
      </w:r>
      <w:r>
        <w:t>，同心协力为社区增色添绿、增光添彩。</w:t>
      </w:r>
    </w:p>
    <w:p w:rsidR="00823203" w:rsidRDefault="00823203" w:rsidP="00823203">
      <w:pPr>
        <w:ind w:firstLineChars="200" w:firstLine="420"/>
        <w:jc w:val="left"/>
      </w:pPr>
      <w:r>
        <w:rPr>
          <w:rFonts w:hint="eastAsia"/>
        </w:rPr>
        <w:t>与此同时，该社区大力实施环境治理，积极发动党员、居民片长、志愿者参与到人居环境整治中来，持续改善环境卫生面貌，并推进生活垃圾实行日产日清、污水处理设施正常转运、公厕“四净三无两通一明”，使社区达到绿美、干净、卫生标准，实现从“一处美”到“一片美”，从“环境美”到“内涵美”。同时，该社区结合人居环境整治，对社区内拱房居民点、沿街商铺等统一建筑色彩，并进行艺术化装饰，打造出集传统文化、归侨文化、水果文化和美食文化等纷繁交织的“网红点”，全面推进社区风貌提升。</w:t>
      </w:r>
    </w:p>
    <w:p w:rsidR="00823203" w:rsidRDefault="00823203" w:rsidP="00823203">
      <w:pPr>
        <w:ind w:firstLineChars="200" w:firstLine="420"/>
        <w:jc w:val="right"/>
      </w:pPr>
      <w:r w:rsidRPr="00D66C50">
        <w:rPr>
          <w:rFonts w:hint="eastAsia"/>
        </w:rPr>
        <w:t>汕尾日报</w:t>
      </w:r>
      <w:r>
        <w:rPr>
          <w:rFonts w:hint="eastAsia"/>
        </w:rPr>
        <w:t>2024-3-22</w:t>
      </w:r>
    </w:p>
    <w:p w:rsidR="00823203" w:rsidRDefault="00823203" w:rsidP="00B61D1F">
      <w:pPr>
        <w:sectPr w:rsidR="00823203" w:rsidSect="00B61D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4EA9" w:rsidRDefault="00814EA9"/>
    <w:sectPr w:rsidR="0081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203"/>
    <w:rsid w:val="00814EA9"/>
    <w:rsid w:val="0082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32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2320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2024-05-07T05:37:00Z</dcterms:created>
</cp:coreProperties>
</file>