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13" w:rsidRDefault="00D61B13" w:rsidP="00DF3C2A">
      <w:pPr>
        <w:pStyle w:val="1"/>
      </w:pPr>
      <w:r w:rsidRPr="00282BBE">
        <w:rPr>
          <w:rFonts w:hint="eastAsia"/>
        </w:rPr>
        <w:t>丰台南苑街道：党建引领解民忧</w:t>
      </w:r>
      <w:r w:rsidRPr="00282BBE">
        <w:t xml:space="preserve"> 凝心聚力办实事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民情民意就是“风向标”，堵点难点就是“突破点”，丰台南苑街道坚持党建引领接诉即办，聚焦民生诉求，坚持问题导向，持续优化工作机制，用心用情用力解决好群众“急难愁盼”问题，不断提升社区治理能力和为民服务水平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遮阳大树“搬新家”解决居民采光难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“太好了，楼前这排树木挪走后，家里面一下子亮堂了，刮风下雨天气也不用担心树枝树干对房屋产生危险了，街道真是办了一件大实事！”日前，南苑街道启动对京粮悦谷小区树木挪移工程，住在附近的居民李国羽看到挪走的树木，高兴的说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挪移树木后，看到久违的阳光照进屋里，家住京粮悦谷小区的居民李国羽开心极了。李国羽所居住的小区是</w:t>
      </w:r>
      <w:r>
        <w:t>2020</w:t>
      </w:r>
      <w:r>
        <w:t>年入住的新小区。由于开发遗留原因，京粮悦谷小区南区</w:t>
      </w:r>
      <w:r>
        <w:t>3</w:t>
      </w:r>
      <w:r>
        <w:t>号楼和西区</w:t>
      </w:r>
      <w:r>
        <w:t>4</w:t>
      </w:r>
      <w:r>
        <w:t>号楼南侧树木距离住宅楼不足</w:t>
      </w:r>
      <w:r>
        <w:t>5</w:t>
      </w:r>
      <w:r>
        <w:t>米，繁茂的枝叶遮住了附近低楼层住户窗户，影响居民住宅采光通风，遇到雷雨大风天气时，还曾出现过树枝掉落、砸坏窗户的情况，存在一定的安全隐患。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为此，周边的居民都希望街道能够挪移树木。了解到居民的诉求后，南苑街道坚持党建引领接诉即办，充分发挥“吹哨报到”机制，凝聚整合各方力量资源，丰台区园林绿化局，街道农林办、市民诉求处置中心，社区等部门联动，多次实地勘察研判，联手解难题。最终，经过一番努力对京粮悦谷小区南区</w:t>
      </w:r>
      <w:r>
        <w:t>3</w:t>
      </w:r>
      <w:r>
        <w:t>号楼南侧</w:t>
      </w:r>
      <w:r>
        <w:t>16</w:t>
      </w:r>
      <w:r>
        <w:t>棵杨树和西区</w:t>
      </w:r>
      <w:r>
        <w:t>4</w:t>
      </w:r>
      <w:r>
        <w:t>号楼南侧</w:t>
      </w:r>
      <w:r>
        <w:t>5</w:t>
      </w:r>
      <w:r>
        <w:t>棵杨树进行</w:t>
      </w:r>
      <w:r>
        <w:t>“</w:t>
      </w:r>
      <w:r>
        <w:t>集中搬家</w:t>
      </w:r>
      <w:r>
        <w:t>”</w:t>
      </w:r>
      <w:r>
        <w:t>至范家庄路绿化地，彻底解决了困扰居民多年的大树遮光的</w:t>
      </w:r>
      <w:r>
        <w:t>“</w:t>
      </w:r>
      <w:r>
        <w:t>心头病</w:t>
      </w:r>
      <w:r>
        <w:t>”</w:t>
      </w:r>
      <w:r>
        <w:t>，使阳光重新照进住户家里。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安装便民充电桩</w:t>
      </w:r>
      <w:r>
        <w:t xml:space="preserve"> </w:t>
      </w:r>
      <w:r>
        <w:t>为民生幸福</w:t>
      </w:r>
      <w:r>
        <w:t>“</w:t>
      </w:r>
      <w:r>
        <w:t>续航</w:t>
      </w:r>
      <w:r>
        <w:t>”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“新建的充电桩位置很合理，充电也安全方便多了，再也不用为充电提心吊胆了。”准备骑车上班的南苑街道槐房社区炮兵营平房区居民宋女士说。“出了家门口，走几十米就能充电，帮助我解决了一大难题，真好。”送女儿上学的张先生也表示。现在来到南苑街道槐房社区炮兵营平房区，可以看到胡同口的南侧，不仅新装了电动自行车充电桩，还细心地在充电区域外围安装了隔离桩，防止机动车占用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据了解，炮兵营属于老旧平房区，基础设施差，充电设施不足，出租户多，由于周边缺少充电设施，住户只能冒险飞线充电，导致充电安全隐患极为突出。住户安装充电桩需求十分迫切。然而，平房区电动自行车多、空地少、充电桩装在哪？怎么装？这些都是需要解决的实际问题。南苑街道充发挥党建引领作用，以群众诉求为“哨声”，积极开展实地调研并研究解决方案，落实电动自行车充电桩安装工作，从源头解决居民充电难题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街道和社区针对炮兵营平房居民入住量大、电动车数量多、充电空间局促但需求迫切的情况，将突破口落在了炮兵营南侧一块建筑拆除后，被闲置的“小空间”上，力争让每一处公共区域都物尽其用、便民惠民，保证安全负荷的基础上，尽可能多的安装充电端口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充电桩虽小，却是关乎居民安全、方便群众生活的大事，也是党建引领基层治理的生动缩影。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旧物换“新生”</w:t>
      </w:r>
      <w:r>
        <w:t xml:space="preserve"> </w:t>
      </w:r>
      <w:r>
        <w:t>防止堆物再</w:t>
      </w:r>
      <w:r>
        <w:t>“</w:t>
      </w:r>
      <w:r>
        <w:t>回潮</w:t>
      </w:r>
      <w:r>
        <w:t>”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对于不少居民来说，家中常常被一些“旧物垃圾”占据。淘汰下来的衣物、窗帘、鞋子何去何从？日前，南苑街道京粮悦谷社区在南区小广场开展“以旧换物</w:t>
      </w:r>
      <w:r>
        <w:t xml:space="preserve"> </w:t>
      </w:r>
      <w:r>
        <w:t>文明环保</w:t>
      </w:r>
      <w:r>
        <w:t>”</w:t>
      </w:r>
      <w:r>
        <w:t>主题活动，为居民解决不少烦心事儿。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现场称重、即时兑换。从</w:t>
      </w:r>
      <w:r>
        <w:t>1</w:t>
      </w:r>
      <w:r>
        <w:t>公斤到</w:t>
      </w:r>
      <w:r>
        <w:t>10</w:t>
      </w:r>
      <w:r>
        <w:t>公斤，不同重量的旧物可以兑换不同的礼品，包括垃圾袋、衣服架、洗洁精、抽纸、洗衣液等等。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活动现场，小区居民参与活动的积极性非常高。前来参加活动的西区</w:t>
      </w:r>
      <w:r>
        <w:t>3</w:t>
      </w:r>
      <w:r>
        <w:t>号楼</w:t>
      </w:r>
      <w:r>
        <w:t>2</w:t>
      </w:r>
      <w:r>
        <w:t>单元郑女士，推来满满一推车旧衣服，衣服整理的十分干净整齐，并表示，这些旧衣物在家放着占地儿，扔了又可惜，希望旧物能够流转起来，给到更需要的人手中。</w:t>
      </w:r>
      <w:r>
        <w:t>“</w:t>
      </w:r>
      <w:r>
        <w:t>我觉得这个活动很好，社区只要办，我就来参加，给旧物找个</w:t>
      </w:r>
      <w:r>
        <w:t>‘</w:t>
      </w:r>
      <w:r>
        <w:t>新家</w:t>
      </w:r>
      <w:r>
        <w:t>’</w:t>
      </w:r>
      <w:r>
        <w:t>，换什么物品都是次要的，重要的是更环保了。</w:t>
      </w:r>
      <w:r>
        <w:t>”</w:t>
      </w:r>
      <w:r>
        <w:t>郑女士说。</w:t>
      </w:r>
    </w:p>
    <w:p w:rsidR="00D61B13" w:rsidRDefault="00D61B13" w:rsidP="00D61B13">
      <w:pPr>
        <w:ind w:firstLineChars="200" w:firstLine="420"/>
        <w:jc w:val="left"/>
      </w:pPr>
      <w:r>
        <w:rPr>
          <w:rFonts w:hint="eastAsia"/>
        </w:rPr>
        <w:t>“通过旧物换物品这种形式，提升居民的环保意识，不仅解决了家庭空间被挤占的烦恼，也减少了很多楼道堆物的安全隐患。同时，社区加强全面排查力度，推进文明城区创建工作高效开展。”南苑街道京粮悦谷社区党委书记梁耿说。</w:t>
      </w:r>
    </w:p>
    <w:p w:rsidR="00D61B13" w:rsidRDefault="00D61B13" w:rsidP="00D61B13">
      <w:pPr>
        <w:ind w:firstLineChars="200" w:firstLine="420"/>
        <w:jc w:val="right"/>
      </w:pPr>
      <w:r w:rsidRPr="00282BBE">
        <w:rPr>
          <w:rFonts w:hint="eastAsia"/>
        </w:rPr>
        <w:t>人民网</w:t>
      </w:r>
      <w:r>
        <w:rPr>
          <w:rFonts w:hint="eastAsia"/>
        </w:rPr>
        <w:t>2024-4-1</w:t>
      </w:r>
    </w:p>
    <w:p w:rsidR="00D61B13" w:rsidRDefault="00D61B13" w:rsidP="00BB1C73">
      <w:pPr>
        <w:sectPr w:rsidR="00D61B13" w:rsidSect="00BB1C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65DE9" w:rsidRDefault="00E65DE9"/>
    <w:sectPr w:rsidR="00E6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B13"/>
    <w:rsid w:val="00D61B13"/>
    <w:rsid w:val="00E6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1B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1B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