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AC" w:rsidRPr="00302D15" w:rsidRDefault="00E652AC" w:rsidP="00FD2B20">
      <w:pPr>
        <w:pStyle w:val="1"/>
      </w:pPr>
      <w:r w:rsidRPr="00302D15">
        <w:rPr>
          <w:rFonts w:hint="eastAsia"/>
        </w:rPr>
        <w:t>探索“物业</w:t>
      </w:r>
      <w:r w:rsidRPr="00302D15">
        <w:t>+养老</w:t>
      </w:r>
      <w:r w:rsidRPr="00302D15">
        <w:t>”</w:t>
      </w:r>
      <w:r w:rsidRPr="00302D15">
        <w:t>， 康景物业打造家门口的</w:t>
      </w:r>
      <w:r w:rsidRPr="00302D15">
        <w:t>“</w:t>
      </w:r>
      <w:r w:rsidRPr="00302D15">
        <w:t>幸福养老圈</w:t>
      </w:r>
      <w:r w:rsidRPr="00302D15">
        <w:t>”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“老有所养”是“国之大者”的重要战略，也是“民之所望”的心头大事。“十四五”规划和</w:t>
      </w:r>
      <w:r w:rsidRPr="00302D15">
        <w:t>2035</w:t>
      </w:r>
      <w:r w:rsidRPr="00302D15">
        <w:t>年远景目标纲要明确提出，实施积极应对人口老龄化国家战略，以</w:t>
      </w:r>
      <w:r w:rsidRPr="00302D15">
        <w:t>“</w:t>
      </w:r>
      <w:r w:rsidRPr="00302D15">
        <w:t>一老一小</w:t>
      </w:r>
      <w:r w:rsidRPr="00302D15">
        <w:t>”</w:t>
      </w:r>
      <w:r w:rsidRPr="00302D15">
        <w:t>为重点完善人口服务体系，发展基本养老服务体系。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那么，如何真正服务老人，将辖区资源进行有效整合，形成新型养老模式？康景物业积极响应国家政策，践行社会责任，进行了一系列有益的探索。</w:t>
      </w:r>
      <w:r w:rsidRPr="00302D15">
        <w:t>3</w:t>
      </w:r>
      <w:r w:rsidRPr="00302D15">
        <w:t>月</w:t>
      </w:r>
      <w:r w:rsidRPr="00302D15">
        <w:t>20</w:t>
      </w:r>
      <w:r w:rsidRPr="00302D15">
        <w:t>日，康景物业在其服务的珠江帝景苑举办</w:t>
      </w:r>
      <w:r w:rsidRPr="00302D15">
        <w:t>“</w:t>
      </w:r>
      <w:r w:rsidRPr="00302D15">
        <w:t>银发护爱</w:t>
      </w:r>
      <w:r w:rsidRPr="00302D15">
        <w:t>·</w:t>
      </w:r>
      <w:r w:rsidRPr="00302D15">
        <w:t>陪您到老</w:t>
      </w:r>
      <w:r w:rsidRPr="00302D15">
        <w:t>”</w:t>
      </w:r>
      <w:r w:rsidRPr="00302D15">
        <w:t>公益行动启动仪式，宣布在其服务的</w:t>
      </w:r>
      <w:r w:rsidRPr="00302D15">
        <w:t>150</w:t>
      </w:r>
      <w:r w:rsidRPr="00302D15">
        <w:t>多个社区，陆续启动一系列服务老人的举措，包括基本生活设施改造、紧急救助、精神慰藉等服务，为社区老人创造一个更加舒适和便利的居住环境，探索居家养老新模式。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老有所依，探索“物业</w:t>
      </w:r>
      <w:r w:rsidRPr="00302D15">
        <w:t>+</w:t>
      </w:r>
      <w:r w:rsidRPr="00302D15">
        <w:t>养老</w:t>
      </w:r>
      <w:r w:rsidRPr="00302D15">
        <w:t>”</w:t>
      </w:r>
      <w:r w:rsidRPr="00302D15">
        <w:t>新模式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在社会老龄化程度不断加深的背景下，探索思考如何满足社区居民的多元化养老服务需求，是物业行业必须面对的一项重要课题。当前，康景物业在全国服务社区超过</w:t>
      </w:r>
      <w:r w:rsidRPr="00302D15">
        <w:t>150</w:t>
      </w:r>
      <w:r w:rsidRPr="00302D15">
        <w:t>个，不断刷新行业服务规范，形成了多个完善的服务体系。本次启动的</w:t>
      </w:r>
      <w:r w:rsidRPr="00302D15">
        <w:t>“</w:t>
      </w:r>
      <w:r w:rsidRPr="00302D15">
        <w:t>银发护爱</w:t>
      </w:r>
      <w:r w:rsidRPr="00302D15">
        <w:t>·</w:t>
      </w:r>
      <w:r w:rsidRPr="00302D15">
        <w:t>陪您到老</w:t>
      </w:r>
      <w:r w:rsidRPr="00302D15">
        <w:t>”</w:t>
      </w:r>
      <w:r w:rsidRPr="00302D15">
        <w:t>公益行动，从助餐、助行、助医等方面完善社区养老服务，不断满足老年人日益增长的多层次、高品质健康养老需求。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康景物业集团经营发展总经理何超华介绍，本次公益行动涵盖了多元化的社区长者服务，其中包括：为有需要的老人家庭免费安装黄扶手，以及楼梯、走廊、斜坡等公共区域安装黄扶手，以提供额外的安全保护；小区园林等公共区域建设无障碍通道，为行动不便的人士提供更加安全和便捷的通行；公共洗手间包括无障碍洗手间的改造；打造自助健康小屋，配备先进的医疗设备，为老年人提供便捷的健康监测、增强自我健康的管理意识、及时发现并预防潜在健康风险等；打造长者饭堂，满足老年人用餐地点的需求，并促进社会交流；建造老年活动中心，为促进老年人之间的交流和互动、提升生活质量，提供一个舒适、安全、功能齐全的环境；增加或改造园区的休息长椅，为老年人提供更多的休息地点等等。其中，为长者家庭免费安装“黄扶手”的工作已经启动，目前登记的业主约有</w:t>
      </w:r>
      <w:r w:rsidRPr="00302D15">
        <w:t>1000</w:t>
      </w:r>
      <w:r w:rsidRPr="00302D15">
        <w:t>多套，已入户安装</w:t>
      </w:r>
      <w:r w:rsidRPr="00302D15">
        <w:t>100</w:t>
      </w:r>
      <w:r w:rsidRPr="00302D15">
        <w:t>多套。后续将继续为有需求的老人免费安装。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老有所乐，创建“老年友好型社区”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“养老服务圈”的搭建不是一蹴而就，需要长效机制，也离不开用心的经营。康景物业在珠江帝景苑服务多年，与居民们的联系非常紧密，如何让小区的老年人不仅能拥有物质上的关怀，同时满足精神上的需求，也是康景物业一直努力思考的问题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在这场启动仪式上，珠江帝景老年艺术团带来了开场舞《黄河之歌》、珠江帝景银发艺术团带来节目表演《醉美夕阳》，老年人们精神抖擞，在舞台上展现了积极向上的生活态度以及老有所学、老有所乐、老有所为的人生风采。据介绍，这些表演者都是平日在康景物业组织下参加文化活动小组的老人。为了让老年群体精神生活丰富起来，康景物业在小区组织成立了多个老年人活动小组，定期开展有益于老年人身心健康的活动，极大地丰富了老年业主们的精神文化生活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康景物业持续探索“物业</w:t>
      </w:r>
      <w:r w:rsidRPr="00302D15">
        <w:t>+</w:t>
      </w:r>
      <w:r w:rsidRPr="00302D15">
        <w:t>养老</w:t>
      </w:r>
      <w:r w:rsidRPr="00302D15">
        <w:t>”</w:t>
      </w:r>
      <w:r w:rsidRPr="00302D15">
        <w:t>模式，也得到了各界的一致好评。赤岗街道办事处公服办主任李可奎表示，今年的政府工作报告提出，要实施积极应对人口老龄化国家战略，并从加强城乡社区养老服务网络建设等方面做出了部署。康景物业积极响应国家号召，参与发展养老事业，对经济社会的发展作出了积极的贡献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接下来，康景物业将持续探索如何更好地满足老年人的物业需求，汇聚多元力量，通过互助合作共同打造共建共治共享的社会治理格局，为老年人带来“稳稳的幸福”。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网易</w:t>
      </w:r>
      <w:r w:rsidRPr="00302D15">
        <w:rPr>
          <w:rFonts w:hint="eastAsia"/>
        </w:rPr>
        <w:t>2024-3-22</w:t>
      </w:r>
    </w:p>
    <w:p w:rsidR="00E652AC" w:rsidRPr="00302D15" w:rsidRDefault="00E652AC" w:rsidP="00E652AC">
      <w:pPr>
        <w:ind w:firstLineChars="200" w:firstLine="420"/>
        <w:jc w:val="left"/>
      </w:pPr>
      <w:bookmarkStart w:id="0" w:name="_Toc162015984"/>
      <w:r w:rsidRPr="00302D15">
        <w:rPr>
          <w:rFonts w:hint="eastAsia"/>
        </w:rPr>
        <w:t>潍坊安丘</w:t>
      </w:r>
      <w:r w:rsidRPr="00302D15">
        <w:rPr>
          <w:rFonts w:ascii="MS Mincho" w:eastAsia="MS Mincho" w:hAnsi="MS Mincho" w:cs="MS Mincho" w:hint="eastAsia"/>
        </w:rPr>
        <w:t>​</w:t>
      </w:r>
      <w:r w:rsidRPr="00302D15">
        <w:rPr>
          <w:rFonts w:hint="eastAsia"/>
        </w:rPr>
        <w:t>文明文化“二重唱”</w:t>
      </w:r>
      <w:r w:rsidRPr="00302D15">
        <w:t xml:space="preserve"> </w:t>
      </w:r>
      <w:r w:rsidRPr="00302D15">
        <w:t>奏响城市社区</w:t>
      </w:r>
      <w:r w:rsidRPr="00302D15">
        <w:t>“</w:t>
      </w:r>
      <w:r w:rsidRPr="00302D15">
        <w:t>最强音</w:t>
      </w:r>
      <w:r w:rsidRPr="00302D15">
        <w:t>”</w:t>
      </w:r>
      <w:bookmarkEnd w:id="0"/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近年来，安丘市积极将文明实践建设融入城市社区发展规划，始终贯彻“文明实践促和谐，文化先行谱新篇”理念，依据社区特色，结合群众需求，深入推动城市社区文化和文化社区建设，奋力谱写文明实践与城市文化社区建设“奏鸣曲”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弘扬传统文脉，解锁社区文化新密码。安丘市聚焦阵地共建、队伍共育、活动共联、困难共帮、新风共倡、品牌共塑等方面，推动城市社区开展文明实践与文化传承共建活动，打造城市社区文化新“空间”。大汶河旅游发展中心幸福里社区汇聚传统文化优势，深入挖掘文化遗产的内涵价值，精心设计群众性文化活动，以群众需求为导向，创新打造“非遗在社区”服务品牌，建立铅笔画工作室、东路大鼓传习所、来霞剪纸工作室、翰墨坊书画室等场所，开展非遗传承、非遗展演等活动，引领社区群众感受非遗魅力；引入“小橘灯”家庭关爱志愿服务项目，引领社会力量参与婚姻家庭辅导、家庭教育指导、弱势群体关爱等多样化的家庭关爱志愿服务，每月两次在社区开展公益宣讲，用优良家教家风支撑文明社风，打造家庭和睦的“家文化”。新安街道富华社区以“文化进万家”为契机，依托职工文体活动室，在春节、端午节、中秋节等重要时间节点开展歌舞表演、腰鼓比赛等文化惠民活动；组织开展“一村一年一场戏”演出，邀请专家对辖区妇女开展新农村新生活培训；以理论宣讲室为阵地，开展“强国复兴有我”红色故事宣讲比赛。安丘市真正将文明实践融入社区文化，将文体活动融入群众日常生活，浸润了群众心田，让文化服务“沉下去”，群众幸福感“提上来”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聚力多元融合，打通社区群众连心桥。安丘市坚持群众视角，瞄准群众关切，结合社区文明实践、基层网格治理、议事协商制度，在城市社区打造家门口的“文明信箱”，排摸群众需求，构筑安定祥和文明的社区氛围。兴安街道三合社区推行为民服务“零距离”行动，通过服务台账、求助电话、社区联系卡、志愿服务等方式，打造覆盖社区的</w:t>
      </w:r>
      <w:r w:rsidRPr="00302D15">
        <w:t>10</w:t>
      </w:r>
      <w:r w:rsidRPr="00302D15">
        <w:t>分钟</w:t>
      </w:r>
      <w:r w:rsidRPr="00302D15">
        <w:t>“</w:t>
      </w:r>
      <w:r w:rsidRPr="00302D15">
        <w:t>文化便民服务圈</w:t>
      </w:r>
      <w:r w:rsidRPr="00302D15">
        <w:t>”</w:t>
      </w:r>
      <w:r w:rsidRPr="00302D15">
        <w:t>；设立</w:t>
      </w:r>
      <w:r w:rsidRPr="00302D15">
        <w:t>“</w:t>
      </w:r>
      <w:r w:rsidRPr="00302D15">
        <w:t>邻里话坊</w:t>
      </w:r>
      <w:r w:rsidRPr="00302D15">
        <w:t>”</w:t>
      </w:r>
      <w:r w:rsidRPr="00302D15">
        <w:t>栏目，开展文化社区、文明楼道、睦邻有礼等一系列评选活动，搭建起社区与群众交流沟通的平台；除此之外，三合社区按照</w:t>
      </w:r>
      <w:r w:rsidRPr="00302D15">
        <w:t>“</w:t>
      </w:r>
      <w:r w:rsidRPr="00302D15">
        <w:t>一社一品</w:t>
      </w:r>
      <w:r w:rsidRPr="00302D15">
        <w:t>”</w:t>
      </w:r>
      <w:r w:rsidRPr="00302D15">
        <w:t>思路创新打造</w:t>
      </w:r>
      <w:r w:rsidRPr="00302D15">
        <w:t>“</w:t>
      </w:r>
      <w:r w:rsidRPr="00302D15">
        <w:t>三合</w:t>
      </w:r>
      <w:r w:rsidRPr="00302D15">
        <w:t>”</w:t>
      </w:r>
      <w:r w:rsidRPr="00302D15">
        <w:t>品牌，坚持文化引领，把特</w:t>
      </w:r>
      <w:r w:rsidRPr="00302D15">
        <w:rPr>
          <w:rFonts w:hint="eastAsia"/>
        </w:rPr>
        <w:t>色文化元素融入社区建设全过程。新安街道汶华社区以建设“城市的家”为构建设想，以“党建引领、文明实践、志愿服务”为服务理念，以“智慧的家”“温暖的家”“物业的家”“青年的家”和“文化的家”五大板块为切入点，着力打造城市社区建设的“五好家庭”；社区驻地建有“孔子学堂”，利用周末时间对周边儿童进行传统文化教育教学；汶华社区还将文明实践充分融入社区文化中，通过文化牵引，积极引领开展青年创业、社区治理、爱心服务等活动，奏响了一曲文明与文化双融合的“合唱乐章”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打磨实践活动，构筑社区文明新阵地。安丘市坚持以人民为中心的发展思想，着眼于凝聚群众、引导群众，在安丘市各城市社区组织开展一批质量高、覆盖广、声势大的多元化文明实践活动，营造了浓厚的社区文化氛围。安丘经济开发区青龙湖社区依托颐乐学院，重点打造“康养文化”圣地，以桃源书房读书社为载体，建立线下读书小分队，在这里可以看书、喝茶，也可以开沙龙、讲座、座谈会、公益体验营，还有随时开启的自由讨论，多个文化主题思想在此进行碰撞，吸引了教师、公务员、企业家等不同群体人员加入，书香氛围浓厚；社区颐乐学院内文化活动场馆众多，不定期举办扑克比赛、音乐鉴赏、文化讲坛、志愿服务等文化、文明实践活动，经常性邀请金砂、扒绣、剪纸等非遗项目代表性传承人参加文化活动，讲授、传承非遗项目中的璀璨技艺、文化内涵。兴安街道三合社区引入社会力量打造安妮书屋，每周六开展“合”伴成长青年子女读书会，定期开展儿童读书、学习强国赠书打卡活动，让群众在闲暇时光就能感受来自社区的“文化输出”，进一步让全民阅读蔚然成风。大汶河旅游发展中心金融街社区探索设立社区商会组织，积极优化社区服务，全面深化拓宽社区与企业交流渠道，实现“社企共融”；与市人社局联系开展社区微业服务，把招工平台建在居民家门口，打造起</w:t>
      </w:r>
      <w:r w:rsidRPr="00302D15">
        <w:t>3</w:t>
      </w:r>
      <w:r w:rsidRPr="00302D15">
        <w:t>公里就业圈，让居民实现家门口择业、就业；利用智慧社区，创新开展驻区单位诚信评价、星级评定，打造商户诚信品牌；另外，金融街社区按照</w:t>
      </w:r>
      <w:r w:rsidRPr="00302D15">
        <w:t>“</w:t>
      </w:r>
      <w:r w:rsidRPr="00302D15">
        <w:t>政府主导、社会参与、统一管理、共建共享</w:t>
      </w:r>
      <w:r w:rsidRPr="00302D15">
        <w:t>”</w:t>
      </w:r>
      <w:r w:rsidRPr="00302D15">
        <w:t>的原则，打造</w:t>
      </w:r>
      <w:r w:rsidRPr="00302D15">
        <w:t>“</w:t>
      </w:r>
      <w:r w:rsidRPr="00302D15">
        <w:t>蒲蒲学堂</w:t>
      </w:r>
      <w:r w:rsidRPr="00302D15">
        <w:t>”“</w:t>
      </w:r>
      <w:r w:rsidRPr="00302D15">
        <w:t>蒲蒲影院</w:t>
      </w:r>
      <w:r w:rsidRPr="00302D15">
        <w:t>”</w:t>
      </w:r>
      <w:r w:rsidRPr="00302D15">
        <w:t>文明实践项目，配齐阅读、观影等设备，打造集图书借阅、学习交流、影音娱乐、文化体验、城市会客、志愿服务等为一体的城市社区多元文化空间。</w:t>
      </w:r>
    </w:p>
    <w:p w:rsidR="00E652AC" w:rsidRPr="00302D15" w:rsidRDefault="00E652AC" w:rsidP="00E652AC">
      <w:pPr>
        <w:ind w:firstLineChars="200" w:firstLine="420"/>
        <w:jc w:val="left"/>
      </w:pPr>
      <w:r w:rsidRPr="00302D15">
        <w:rPr>
          <w:rFonts w:hint="eastAsia"/>
        </w:rPr>
        <w:t>一个温暖的城市社区，必然是文化与文明相互交织的结果。未来，安丘市将继续加强城市社区文明与文化融合发展，传承弘扬时代新风，推动精神文明建设融入社区规划，服务区域发展，让文明新风深入人心，不断续写文明奋进新篇章。</w:t>
      </w:r>
    </w:p>
    <w:p w:rsidR="00E652AC" w:rsidRPr="00302D15" w:rsidRDefault="00E652AC" w:rsidP="00E652AC">
      <w:pPr>
        <w:ind w:firstLineChars="200" w:firstLine="420"/>
        <w:jc w:val="right"/>
      </w:pPr>
      <w:r w:rsidRPr="00302D15">
        <w:rPr>
          <w:rFonts w:hint="eastAsia"/>
        </w:rPr>
        <w:t>大众网</w:t>
      </w:r>
      <w:r w:rsidRPr="00302D15">
        <w:rPr>
          <w:rFonts w:hint="eastAsia"/>
        </w:rPr>
        <w:t>2024-3-21</w:t>
      </w:r>
    </w:p>
    <w:p w:rsidR="00E652AC" w:rsidRDefault="00E652AC" w:rsidP="006D5E17">
      <w:pPr>
        <w:sectPr w:rsidR="00E652AC" w:rsidSect="006D5E1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85EB2" w:rsidRDefault="00985EB2"/>
    <w:sectPr w:rsidR="00985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2AC"/>
    <w:rsid w:val="00985EB2"/>
    <w:rsid w:val="00E6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652A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652A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2024-04-22T06:57:00Z</dcterms:created>
</cp:coreProperties>
</file>