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79" w:rsidRDefault="00774879">
      <w:pPr>
        <w:pStyle w:val="1"/>
      </w:pPr>
      <w:r>
        <w:t>黑龙江双鸭山积极探索生态总长制新模式</w:t>
      </w:r>
    </w:p>
    <w:p w:rsidR="00774879" w:rsidRDefault="00774879">
      <w:pPr>
        <w:ind w:firstLine="420"/>
      </w:pPr>
      <w:r>
        <w:t>近年来，黑龙江省双鸭山市深入贯彻习近平生态文明思想，</w:t>
      </w:r>
      <w:r>
        <w:t xml:space="preserve"> </w:t>
      </w:r>
      <w:r>
        <w:t>牢固树立和践行</w:t>
      </w:r>
      <w:r>
        <w:t>“</w:t>
      </w:r>
      <w:r>
        <w:t>绿水青山就是金山银山</w:t>
      </w:r>
      <w:r>
        <w:t>”</w:t>
      </w:r>
      <w:r>
        <w:t>理念，依托全省</w:t>
      </w:r>
      <w:r>
        <w:t>“</w:t>
      </w:r>
      <w:r>
        <w:t>林长</w:t>
      </w:r>
      <w:r>
        <w:t>+</w:t>
      </w:r>
      <w:r>
        <w:t>联动机制</w:t>
      </w:r>
      <w:r>
        <w:t>”</w:t>
      </w:r>
      <w:r>
        <w:t>，紧盯生态治理保护机构设置重复、组织体系各自封闭运行，缺乏整体性、系统性、协同性的弊端，整合林长制、河湖长制、田长制和生态保护等制度资源，在全省率先推出</w:t>
      </w:r>
      <w:r>
        <w:t>“</w:t>
      </w:r>
      <w:r>
        <w:t>生态总长制</w:t>
      </w:r>
      <w:r>
        <w:t>”</w:t>
      </w:r>
      <w:r>
        <w:t>，实现山水林田湖草湿系统问题共商、共治、共建、共享，打造了天蓝、地绿、水清的生态环境，为地方经济发展提供良好生态保障，走出了一条以</w:t>
      </w:r>
      <w:r>
        <w:t>“</w:t>
      </w:r>
      <w:r>
        <w:t>生态总长制</w:t>
      </w:r>
      <w:r>
        <w:t>”</w:t>
      </w:r>
      <w:r>
        <w:t>为特色的生态文明体制改革新路径，为建好建强祖国北方生态安全屏障提供双鸭山方案。</w:t>
      </w:r>
    </w:p>
    <w:p w:rsidR="00774879" w:rsidRDefault="00774879">
      <w:pPr>
        <w:ind w:firstLine="420"/>
      </w:pPr>
      <w:r>
        <w:t>一、建立</w:t>
      </w:r>
      <w:r>
        <w:t>“</w:t>
      </w:r>
      <w:r>
        <w:t>一套班底</w:t>
      </w:r>
      <w:r>
        <w:t>”</w:t>
      </w:r>
      <w:r>
        <w:t>，从</w:t>
      </w:r>
      <w:r>
        <w:t>“</w:t>
      </w:r>
      <w:r>
        <w:t>分散性</w:t>
      </w:r>
      <w:r>
        <w:t>”</w:t>
      </w:r>
      <w:r>
        <w:t>履职变为</w:t>
      </w:r>
      <w:r>
        <w:t>“</w:t>
      </w:r>
      <w:r>
        <w:t>集中性</w:t>
      </w:r>
      <w:r>
        <w:t>”</w:t>
      </w:r>
      <w:r>
        <w:t>组织</w:t>
      </w:r>
    </w:p>
    <w:p w:rsidR="00774879" w:rsidRDefault="00774879">
      <w:pPr>
        <w:ind w:firstLine="420"/>
      </w:pPr>
      <w:r>
        <w:t>党的十八大以来，党和国家不断加强生态文明建设，深入实施生态治理制度改革，实施林长制、河湖长制、田长制，分别构建了组织机构体系和管理运行机制。双鸭山在改革实践中坚持目标导向，积极探索，坚持</w:t>
      </w:r>
      <w:r>
        <w:t>“</w:t>
      </w:r>
      <w:r>
        <w:t>统</w:t>
      </w:r>
      <w:r>
        <w:t>”</w:t>
      </w:r>
      <w:r>
        <w:t>的改革逻辑，用</w:t>
      </w:r>
      <w:r>
        <w:t>“</w:t>
      </w:r>
      <w:r>
        <w:t>一套班底</w:t>
      </w:r>
      <w:r>
        <w:t>”</w:t>
      </w:r>
      <w:r>
        <w:t>有效整合资源、合理调度力量，实行</w:t>
      </w:r>
      <w:r>
        <w:t>“</w:t>
      </w:r>
      <w:r>
        <w:t>一长统筹、三长衔接、多长合一、上下联动</w:t>
      </w:r>
      <w:r>
        <w:t>”</w:t>
      </w:r>
      <w:r>
        <w:t>的运行机制。</w:t>
      </w:r>
    </w:p>
    <w:p w:rsidR="00774879" w:rsidRDefault="00774879">
      <w:pPr>
        <w:ind w:firstLine="420"/>
      </w:pPr>
      <w:r>
        <w:t>合并同类项，把职责</w:t>
      </w:r>
      <w:r>
        <w:t>“</w:t>
      </w:r>
      <w:r>
        <w:t>打捆</w:t>
      </w:r>
      <w:r>
        <w:t>”</w:t>
      </w:r>
      <w:r>
        <w:t>做加法</w:t>
      </w:r>
    </w:p>
    <w:p w:rsidR="00774879" w:rsidRDefault="00774879">
      <w:pPr>
        <w:ind w:firstLine="420"/>
      </w:pPr>
      <w:r>
        <w:t>双鸭山市深入谋划，坚持高效、顺畅、务实的原则，建立</w:t>
      </w:r>
      <w:r>
        <w:t>“</w:t>
      </w:r>
      <w:r>
        <w:t>生态总长制</w:t>
      </w:r>
      <w:r>
        <w:t>”</w:t>
      </w:r>
      <w:r>
        <w:t>，将林长制、河湖长制、田长制及生态环境职能</w:t>
      </w:r>
      <w:r>
        <w:t>“</w:t>
      </w:r>
      <w:r>
        <w:t>多管齐下</w:t>
      </w:r>
      <w:r>
        <w:t>”</w:t>
      </w:r>
      <w:r>
        <w:t>，调整优化为</w:t>
      </w:r>
      <w:r>
        <w:t>“</w:t>
      </w:r>
      <w:r>
        <w:t>一套班子</w:t>
      </w:r>
      <w:r>
        <w:t>”</w:t>
      </w:r>
      <w:r>
        <w:t>，组建全覆盖的组织架构，设立了市、县、乡、村四级</w:t>
      </w:r>
      <w:r>
        <w:t>“</w:t>
      </w:r>
      <w:r>
        <w:t>生态总长制</w:t>
      </w:r>
      <w:r>
        <w:t>”</w:t>
      </w:r>
      <w:r>
        <w:t>办公室，变多部门</w:t>
      </w:r>
      <w:r>
        <w:t>“</w:t>
      </w:r>
      <w:r>
        <w:t>单打独斗</w:t>
      </w:r>
      <w:r>
        <w:t>”</w:t>
      </w:r>
      <w:r>
        <w:t>为</w:t>
      </w:r>
      <w:r>
        <w:t>“</w:t>
      </w:r>
      <w:r>
        <w:t>一家统管</w:t>
      </w:r>
      <w:r>
        <w:t>”</w:t>
      </w:r>
      <w:r>
        <w:t>的管理机制，形成共商、共治、共建、共享的组织体系。</w:t>
      </w:r>
    </w:p>
    <w:p w:rsidR="00774879" w:rsidRDefault="00774879">
      <w:pPr>
        <w:ind w:firstLine="420"/>
      </w:pPr>
      <w:r>
        <w:t>拆分单元格，把区域</w:t>
      </w:r>
      <w:r>
        <w:t>“</w:t>
      </w:r>
      <w:r>
        <w:t>分化</w:t>
      </w:r>
      <w:r>
        <w:t>”</w:t>
      </w:r>
      <w:r>
        <w:t>做减法</w:t>
      </w:r>
    </w:p>
    <w:p w:rsidR="00774879" w:rsidRDefault="00774879">
      <w:pPr>
        <w:ind w:firstLine="420"/>
      </w:pPr>
      <w:r>
        <w:t>双鸭山市坚持</w:t>
      </w:r>
      <w:r>
        <w:t>“</w:t>
      </w:r>
      <w:r>
        <w:t>全区域覆盖、全周期监管、全方位统筹</w:t>
      </w:r>
      <w:r>
        <w:t>”</w:t>
      </w:r>
      <w:r>
        <w:t>的原则，以村所辖范围为基础，综合河湖、林、田的地理布局等因素重新划分片区网格，在同一区域，市、县（区）、乡（镇）、村（屯）既是林长、河湖长、田长，也是生态长，负责分管区域的巡林、巡河、巡田、巡生态工作，建立了责任有辖、协调有序、监管有效、保障有力的管理机制。</w:t>
      </w:r>
    </w:p>
    <w:p w:rsidR="00774879" w:rsidRDefault="00774879">
      <w:pPr>
        <w:ind w:firstLine="420"/>
      </w:pPr>
      <w:r>
        <w:t>交叉树状图，把体系</w:t>
      </w:r>
      <w:r>
        <w:t>“</w:t>
      </w:r>
      <w:r>
        <w:t>穿联</w:t>
      </w:r>
      <w:r>
        <w:t>”</w:t>
      </w:r>
      <w:r>
        <w:t>做乘法</w:t>
      </w:r>
    </w:p>
    <w:p w:rsidR="00774879" w:rsidRDefault="00774879">
      <w:pPr>
        <w:ind w:firstLine="420"/>
      </w:pPr>
      <w:r>
        <w:t>双鸭山市把制度优势转化为治理效能贯穿始终，由双鸭山市林业和草原局牵头制定了《双鸭山市生态总长工作实施方案（试行）》，出台了《双鸭山市生态总长工作实施细则（试行）》，每年根据工作需要，不定期召开生态总长工作会议，一次性把林长、河湖长、田长及生态保护工作一并研究落实。建立多元统一、相辅相成、无缝衔接的制度体系，把各</w:t>
      </w:r>
      <w:r>
        <w:t>“</w:t>
      </w:r>
      <w:r>
        <w:t>战区</w:t>
      </w:r>
      <w:r>
        <w:t>”</w:t>
      </w:r>
      <w:r>
        <w:t>联合起来发起</w:t>
      </w:r>
      <w:r>
        <w:t>“</w:t>
      </w:r>
      <w:r>
        <w:t>百团大战</w:t>
      </w:r>
      <w:r>
        <w:t>”</w:t>
      </w:r>
      <w:r>
        <w:t>。</w:t>
      </w:r>
    </w:p>
    <w:p w:rsidR="00774879" w:rsidRDefault="00774879">
      <w:pPr>
        <w:ind w:firstLine="420"/>
      </w:pPr>
      <w:r>
        <w:t>二、建立</w:t>
      </w:r>
      <w:r>
        <w:t>“</w:t>
      </w:r>
      <w:r>
        <w:t>一套机制</w:t>
      </w:r>
      <w:r>
        <w:t>”</w:t>
      </w:r>
      <w:r>
        <w:t>，从</w:t>
      </w:r>
      <w:r>
        <w:t>“</w:t>
      </w:r>
      <w:r>
        <w:t>物理性</w:t>
      </w:r>
      <w:r>
        <w:t>”</w:t>
      </w:r>
      <w:r>
        <w:t>整合变为</w:t>
      </w:r>
      <w:r>
        <w:t>“</w:t>
      </w:r>
      <w:r>
        <w:t>化学性</w:t>
      </w:r>
      <w:r>
        <w:t>”</w:t>
      </w:r>
      <w:r>
        <w:t>反应</w:t>
      </w:r>
    </w:p>
    <w:p w:rsidR="00774879" w:rsidRDefault="00774879">
      <w:pPr>
        <w:ind w:firstLine="420"/>
      </w:pPr>
      <w:r>
        <w:t>双鸭山市坚持系统思维考量、整体观念推进和协同机制治理，运用</w:t>
      </w:r>
      <w:r>
        <w:t>“</w:t>
      </w:r>
      <w:r>
        <w:t>挪一子活全盘，牵一发动全身</w:t>
      </w:r>
      <w:r>
        <w:t>”</w:t>
      </w:r>
      <w:r>
        <w:t>的改革思维，着力破解各管一摊、自立门户、多头治理的问题，有效调度生态管护各支力量。</w:t>
      </w:r>
    </w:p>
    <w:p w:rsidR="00774879" w:rsidRDefault="00774879">
      <w:pPr>
        <w:ind w:firstLine="420"/>
      </w:pPr>
      <w:r>
        <w:t>突出组织运行的整体性</w:t>
      </w:r>
    </w:p>
    <w:p w:rsidR="00774879" w:rsidRDefault="00774879">
      <w:pPr>
        <w:ind w:firstLine="420"/>
      </w:pPr>
      <w:r>
        <w:t>按照《双鸭山市生态总长工作实施方案（试行）》，整合农、林、水、湿地、生态等部门工作职责，形成整体划一的指挥运行机制，统筹推进森林、草原、湿地、河流、湖泊、农田等生态环境治理和管护体系建设。建立工作会商制度，定期或不定期召开联席会议，推动共创、共商、共建，组织调配各方资源，建立纵向到底、横向到边、多方参与、齐抓共管的运行机制，构建市级统筹、区域协同、部门联动、社会共治的生态管护新格局。</w:t>
      </w:r>
    </w:p>
    <w:p w:rsidR="00774879" w:rsidRDefault="00774879">
      <w:pPr>
        <w:ind w:firstLine="420"/>
      </w:pPr>
      <w:r>
        <w:t>突出治理管护的系统性</w:t>
      </w:r>
    </w:p>
    <w:p w:rsidR="00774879" w:rsidRDefault="00774879">
      <w:pPr>
        <w:ind w:firstLine="420"/>
      </w:pPr>
      <w:r>
        <w:t>有效连接各地方、各部门职能链条，打通地上和地下、岸上和水里、城市和农村的治理环节，加强生态环境综合治理与监管，形成了保护更加完善、执行更加顺畅、管理更加高效、监督更加有力的工作格局。生态总长制实施以来，坚持以</w:t>
      </w:r>
      <w:r>
        <w:t>“</w:t>
      </w:r>
      <w:r>
        <w:t>林密、景美、河畅、水清、田净、粮丰、天朗、气爽</w:t>
      </w:r>
      <w:r>
        <w:t>”</w:t>
      </w:r>
      <w:r>
        <w:t>为目标，全力护绿、扎实治水、坚决保田。做好增绿、守绿、护绿的大文章，护好</w:t>
      </w:r>
      <w:r>
        <w:t>“</w:t>
      </w:r>
      <w:r>
        <w:t>一片青山</w:t>
      </w:r>
      <w:r>
        <w:t>”</w:t>
      </w:r>
      <w:r>
        <w:t>。每年双鸭山市委带领四大班子开展全民义务植树活动，连续</w:t>
      </w:r>
      <w:r>
        <w:t>34</w:t>
      </w:r>
      <w:r>
        <w:t>年未发生重大森林火灾。常态化、系统化开展河湖</w:t>
      </w:r>
      <w:r>
        <w:t>“</w:t>
      </w:r>
      <w:r>
        <w:t>清四乱</w:t>
      </w:r>
      <w:r>
        <w:t>”</w:t>
      </w:r>
      <w:r>
        <w:t>整治工作，加强水灾害防御，看好</w:t>
      </w:r>
      <w:r>
        <w:t>“</w:t>
      </w:r>
      <w:r>
        <w:t>一河碧水</w:t>
      </w:r>
      <w:r>
        <w:t>”</w:t>
      </w:r>
      <w:r>
        <w:t>，发现并解决问题</w:t>
      </w:r>
      <w:r>
        <w:t>120</w:t>
      </w:r>
      <w:r>
        <w:t>个，河湖治理效能不断提升。坚决施行最严格的耕地保护制度，落实黑土地保护工程示范区</w:t>
      </w:r>
      <w:r>
        <w:t xml:space="preserve"> 242.9</w:t>
      </w:r>
      <w:r>
        <w:t>万亩，管好</w:t>
      </w:r>
      <w:r>
        <w:t>“</w:t>
      </w:r>
      <w:r>
        <w:t>一方净土</w:t>
      </w:r>
      <w:r>
        <w:t>”</w:t>
      </w:r>
      <w:r>
        <w:t>，综合采取工程、农艺、生物等多种措施，保护黑土地的优良生产能力，确保黑土地总量不减少、功能不退化、质量有提升、产能可持续。</w:t>
      </w:r>
    </w:p>
    <w:p w:rsidR="00774879" w:rsidRDefault="00774879">
      <w:pPr>
        <w:ind w:firstLine="420"/>
      </w:pPr>
      <w:r>
        <w:t>突出部门联动的协同性</w:t>
      </w:r>
    </w:p>
    <w:p w:rsidR="00774879" w:rsidRDefault="00774879">
      <w:pPr>
        <w:ind w:firstLine="420"/>
      </w:pPr>
      <w:r>
        <w:t>坚持步调一致、同频共振的工作节奏，各部门各司其责，一起</w:t>
      </w:r>
      <w:r>
        <w:t>“</w:t>
      </w:r>
      <w:r>
        <w:t>向右看</w:t>
      </w:r>
      <w:r>
        <w:t>”“</w:t>
      </w:r>
      <w:r>
        <w:t>齐步走</w:t>
      </w:r>
      <w:r>
        <w:t>”</w:t>
      </w:r>
      <w:r>
        <w:t>。市发改委负责规划确定重大林田、河湖生态保护项目和布局；市财政局负责完善公共财政支持林业、水务、农业、生态环境等政策，协调落实</w:t>
      </w:r>
      <w:r>
        <w:t>“</w:t>
      </w:r>
      <w:r>
        <w:t>多长合一</w:t>
      </w:r>
      <w:r>
        <w:t>”</w:t>
      </w:r>
      <w:r>
        <w:t>生态管护体系所需资金；市自然资源局负责指导矿山地质环境恢复治理工作，协调河流、森林、黑土地治理项目用地保障。坚持既能</w:t>
      </w:r>
      <w:r>
        <w:t>“</w:t>
      </w:r>
      <w:r>
        <w:t>横向协同</w:t>
      </w:r>
      <w:r>
        <w:t>”</w:t>
      </w:r>
      <w:r>
        <w:t>，也能</w:t>
      </w:r>
      <w:r>
        <w:t>“</w:t>
      </w:r>
      <w:r>
        <w:t>纵向协作</w:t>
      </w:r>
      <w:r>
        <w:t>”</w:t>
      </w:r>
      <w:r>
        <w:t>，把能利用的资源都</w:t>
      </w:r>
      <w:r>
        <w:t>“</w:t>
      </w:r>
      <w:r>
        <w:t>捆绑</w:t>
      </w:r>
      <w:r>
        <w:t>”</w:t>
      </w:r>
      <w:r>
        <w:t>起来。</w:t>
      </w:r>
    </w:p>
    <w:p w:rsidR="00774879" w:rsidRDefault="00774879">
      <w:pPr>
        <w:ind w:firstLine="420"/>
      </w:pPr>
      <w:r>
        <w:t>三、建立</w:t>
      </w:r>
      <w:r>
        <w:t>“</w:t>
      </w:r>
      <w:r>
        <w:t>一套系统</w:t>
      </w:r>
      <w:r>
        <w:t>”</w:t>
      </w:r>
      <w:r>
        <w:t>，从</w:t>
      </w:r>
      <w:r>
        <w:t>“</w:t>
      </w:r>
      <w:r>
        <w:t>机械性</w:t>
      </w:r>
      <w:r>
        <w:t>”</w:t>
      </w:r>
      <w:r>
        <w:t>管理变为</w:t>
      </w:r>
      <w:r>
        <w:t>“</w:t>
      </w:r>
      <w:r>
        <w:t>功能性</w:t>
      </w:r>
      <w:r>
        <w:t>”</w:t>
      </w:r>
      <w:r>
        <w:t>升级</w:t>
      </w:r>
    </w:p>
    <w:p w:rsidR="00774879" w:rsidRDefault="00774879">
      <w:pPr>
        <w:ind w:firstLine="420"/>
      </w:pPr>
      <w:r>
        <w:t>双鸭山市坚持示范引领，选取饶河县作为实施</w:t>
      </w:r>
      <w:r>
        <w:t>“</w:t>
      </w:r>
      <w:r>
        <w:t>生态总长制</w:t>
      </w:r>
      <w:r>
        <w:t>”</w:t>
      </w:r>
      <w:r>
        <w:t>试点单位，对关联性、耦合性的管理要素进行梳理归集，为构建更加集约高效的生态管护模式提供宝贵经验，切实节约资源、为基层减负，努力达到</w:t>
      </w:r>
      <w:r>
        <w:t>1+1+1&gt;3</w:t>
      </w:r>
      <w:r>
        <w:t>的效果。</w:t>
      </w:r>
    </w:p>
    <w:p w:rsidR="00774879" w:rsidRDefault="00774879">
      <w:pPr>
        <w:ind w:firstLine="420"/>
      </w:pPr>
      <w:r>
        <w:t>向</w:t>
      </w:r>
      <w:r>
        <w:t>“</w:t>
      </w:r>
      <w:r>
        <w:t>点</w:t>
      </w:r>
      <w:r>
        <w:t>”</w:t>
      </w:r>
      <w:r>
        <w:t>上聚焦建平台</w:t>
      </w:r>
    </w:p>
    <w:p w:rsidR="00774879" w:rsidRDefault="00774879">
      <w:pPr>
        <w:ind w:firstLine="420"/>
      </w:pPr>
      <w:r>
        <w:t>建立涉河</w:t>
      </w:r>
      <w:r>
        <w:t>(</w:t>
      </w:r>
      <w:r>
        <w:t>湖</w:t>
      </w:r>
      <w:r>
        <w:t>)</w:t>
      </w:r>
      <w:r>
        <w:t>、林草湿、黑土地管理信息查询共享通道，投入</w:t>
      </w:r>
      <w:r>
        <w:t>700</w:t>
      </w:r>
      <w:r>
        <w:t>万元建设了</w:t>
      </w:r>
      <w:r>
        <w:t>“</w:t>
      </w:r>
      <w:r>
        <w:t>互联网</w:t>
      </w:r>
      <w:r>
        <w:t>+</w:t>
      </w:r>
      <w:r>
        <w:t>生态总长制</w:t>
      </w:r>
      <w:r>
        <w:t>”</w:t>
      </w:r>
      <w:r>
        <w:t>数字化综合指挥调度平台，新建</w:t>
      </w:r>
      <w:r>
        <w:t>23</w:t>
      </w:r>
      <w:r>
        <w:t>套监测点位并与原农林水监测点完成汇聚接入，覆盖率提高至</w:t>
      </w:r>
      <w:r>
        <w:t>50%</w:t>
      </w:r>
      <w:r>
        <w:t>，重点河流的主要江段都已经覆盖。初步搭建起多级协同、数据共享的智能化指挥监管体系，基本实现了</w:t>
      </w:r>
      <w:r>
        <w:t>“</w:t>
      </w:r>
      <w:r>
        <w:t>多点收集信息、集中统一处理、在线分类交办、按时上报结果</w:t>
      </w:r>
      <w:r>
        <w:t>”</w:t>
      </w:r>
      <w:r>
        <w:t>的智能化指挥监管目标，走出了一条生态保护发展的新路径。</w:t>
      </w:r>
    </w:p>
    <w:p w:rsidR="00774879" w:rsidRDefault="00774879">
      <w:pPr>
        <w:ind w:firstLine="420"/>
      </w:pPr>
      <w:r>
        <w:t>向</w:t>
      </w:r>
      <w:r>
        <w:t>“</w:t>
      </w:r>
      <w:r>
        <w:t>线</w:t>
      </w:r>
      <w:r>
        <w:t>”</w:t>
      </w:r>
      <w:r>
        <w:t>上延伸建流程</w:t>
      </w:r>
    </w:p>
    <w:p w:rsidR="00774879" w:rsidRDefault="00774879">
      <w:pPr>
        <w:ind w:firstLine="420"/>
      </w:pPr>
      <w:r>
        <w:t>全面建立生态环境</w:t>
      </w:r>
      <w:r>
        <w:t>“</w:t>
      </w:r>
      <w:r>
        <w:t>一巡多查</w:t>
      </w:r>
      <w:r>
        <w:t>”</w:t>
      </w:r>
      <w:r>
        <w:t>工作机制，将原有各</w:t>
      </w:r>
      <w:r>
        <w:t>“</w:t>
      </w:r>
      <w:r>
        <w:t>长</w:t>
      </w:r>
      <w:r>
        <w:t>”</w:t>
      </w:r>
      <w:r>
        <w:t>由</w:t>
      </w:r>
      <w:r>
        <w:t>2177</w:t>
      </w:r>
      <w:r>
        <w:t>人压减至</w:t>
      </w:r>
      <w:r>
        <w:t>797</w:t>
      </w:r>
      <w:r>
        <w:t>人，原有巡河、巡林、巡田叠加事项精简整合至</w:t>
      </w:r>
      <w:r>
        <w:t>17</w:t>
      </w:r>
      <w:r>
        <w:t>项。各级</w:t>
      </w:r>
      <w:r>
        <w:t>“</w:t>
      </w:r>
      <w:r>
        <w:t>生态总长</w:t>
      </w:r>
      <w:r>
        <w:t>”</w:t>
      </w:r>
      <w:r>
        <w:t>按</w:t>
      </w:r>
      <w:r>
        <w:t>“</w:t>
      </w:r>
      <w:r>
        <w:t>巡查、上报、交办、整改、销号</w:t>
      </w:r>
      <w:r>
        <w:t>”</w:t>
      </w:r>
      <w:r>
        <w:t>五步流程，一般问题立行立改，重大问题</w:t>
      </w:r>
      <w:r>
        <w:t>“</w:t>
      </w:r>
      <w:r>
        <w:t>逐级交办、闭环处置</w:t>
      </w:r>
      <w:r>
        <w:t>”</w:t>
      </w:r>
      <w:r>
        <w:t>，实现了各项工种、各道工序</w:t>
      </w:r>
      <w:r>
        <w:t>“</w:t>
      </w:r>
      <w:r>
        <w:t>流水线</w:t>
      </w:r>
      <w:r>
        <w:t>”</w:t>
      </w:r>
      <w:r>
        <w:t>作业，全面负责辖区河湖、农田、森林、草原、湿地等生态环境保护日常巡查和综合监管工作，同步建立了市、县、乡（镇）公安机关三级</w:t>
      </w:r>
      <w:r>
        <w:t>“</w:t>
      </w:r>
      <w:r>
        <w:t>警长</w:t>
      </w:r>
      <w:r>
        <w:t>”</w:t>
      </w:r>
      <w:r>
        <w:t>作战机制和</w:t>
      </w:r>
      <w:r>
        <w:t>“</w:t>
      </w:r>
      <w:r>
        <w:t>生态总长</w:t>
      </w:r>
      <w:r>
        <w:t>+</w:t>
      </w:r>
      <w:r>
        <w:t>警长</w:t>
      </w:r>
      <w:r>
        <w:t>+</w:t>
      </w:r>
      <w:r>
        <w:t>检察长</w:t>
      </w:r>
      <w:r>
        <w:t>+</w:t>
      </w:r>
      <w:r>
        <w:t>法院院长</w:t>
      </w:r>
      <w:r>
        <w:t>”</w:t>
      </w:r>
      <w:r>
        <w:t>协作机制，通过联合执法、案件移送、信息共享、集中会商的联动操作，大力提升了生态治理效能。</w:t>
      </w:r>
    </w:p>
    <w:p w:rsidR="00774879" w:rsidRDefault="00774879">
      <w:pPr>
        <w:ind w:firstLine="420"/>
      </w:pPr>
      <w:r>
        <w:t>向</w:t>
      </w:r>
      <w:r>
        <w:t>“</w:t>
      </w:r>
      <w:r>
        <w:t>面</w:t>
      </w:r>
      <w:r>
        <w:t>”</w:t>
      </w:r>
      <w:r>
        <w:t>上拓展建体系</w:t>
      </w:r>
    </w:p>
    <w:p w:rsidR="00774879" w:rsidRDefault="00774879">
      <w:pPr>
        <w:ind w:firstLine="420"/>
      </w:pPr>
      <w:r>
        <w:t>积极整合巡河员、护林员、巡田员等工作职能，全面负责辖区河湖、农田、森林、草原、湿地等方面日常巡查和综合监管工作，实现一员专管、一巡多查、一体推进</w:t>
      </w:r>
      <w:r>
        <w:t>“</w:t>
      </w:r>
      <w:r>
        <w:t>多员</w:t>
      </w:r>
      <w:r>
        <w:t>”</w:t>
      </w:r>
      <w:r>
        <w:t>联动新模式，推进生态治理管护提标扩面、提质增效。</w:t>
      </w:r>
    </w:p>
    <w:p w:rsidR="00774879" w:rsidRDefault="00774879">
      <w:pPr>
        <w:ind w:firstLine="420"/>
      </w:pPr>
      <w:r>
        <w:t>下一步，双鸭山市将深入探索建设市级涉河（湖）、林草湿、黑土地管理信息查询共享通道，整合原有河、林、田</w:t>
      </w:r>
      <w:r>
        <w:t>3</w:t>
      </w:r>
      <w:r>
        <w:t>个系统数据，统一整合纳入全市</w:t>
      </w:r>
      <w:r>
        <w:t>“</w:t>
      </w:r>
      <w:r>
        <w:t>一网统管平台</w:t>
      </w:r>
      <w:r>
        <w:t>”</w:t>
      </w:r>
      <w:r>
        <w:t>，探索运用无人机巡护、视频监控、调度指挥中心等信息化平台，实现</w:t>
      </w:r>
      <w:r>
        <w:t>“</w:t>
      </w:r>
      <w:r>
        <w:t>天上看</w:t>
      </w:r>
      <w:r>
        <w:t>”“</w:t>
      </w:r>
      <w:r>
        <w:t>地上查</w:t>
      </w:r>
      <w:r>
        <w:t>”“</w:t>
      </w:r>
      <w:r>
        <w:t>网上管</w:t>
      </w:r>
      <w:r>
        <w:t>”</w:t>
      </w:r>
      <w:r>
        <w:t>，搭建起多级协同、数据共享的智能化指挥监管体系，未来可实现</w:t>
      </w:r>
      <w:r>
        <w:t>“</w:t>
      </w:r>
      <w:r>
        <w:t>一张图、一套数</w:t>
      </w:r>
      <w:r>
        <w:t>”</w:t>
      </w:r>
      <w:r>
        <w:t>、巡视巡查</w:t>
      </w:r>
      <w:r>
        <w:t>“</w:t>
      </w:r>
      <w:r>
        <w:t>一张网、一点通</w:t>
      </w:r>
      <w:r>
        <w:t>”</w:t>
      </w:r>
      <w:r>
        <w:t>，资源情况即时掌握、环境治理即时调度、生态问题即时处置的工作目标。</w:t>
      </w:r>
    </w:p>
    <w:p w:rsidR="00774879" w:rsidRDefault="00774879">
      <w:pPr>
        <w:ind w:firstLine="420"/>
        <w:jc w:val="right"/>
      </w:pPr>
      <w:r>
        <w:t>黑龙江省林业和草原局</w:t>
      </w:r>
      <w:r>
        <w:t>2024-02-07</w:t>
      </w:r>
    </w:p>
    <w:p w:rsidR="00774879" w:rsidRDefault="00774879"/>
    <w:p w:rsidR="00774879" w:rsidRDefault="00774879" w:rsidP="0079187B">
      <w:pPr>
        <w:sectPr w:rsidR="00774879" w:rsidSect="007918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E1363" w:rsidRDefault="006E1363"/>
    <w:sectPr w:rsidR="006E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879"/>
    <w:rsid w:val="006E1363"/>
    <w:rsid w:val="0077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7487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autoRedefine/>
    <w:qFormat/>
    <w:rsid w:val="0077487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2024-04-17T07:32:00Z</dcterms:created>
</cp:coreProperties>
</file>