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0E6E" w:rsidRDefault="008B0E6E" w:rsidP="00BE4822">
      <w:pPr>
        <w:pStyle w:val="1"/>
      </w:pPr>
      <w:r w:rsidRPr="00BE4822">
        <w:rPr>
          <w:rFonts w:hint="eastAsia"/>
        </w:rPr>
        <w:t>奋力谱写政法工作现代化的黔南新篇章</w:t>
      </w:r>
    </w:p>
    <w:p w:rsidR="008B0E6E" w:rsidRDefault="008B0E6E" w:rsidP="008B0E6E">
      <w:pPr>
        <w:ind w:firstLineChars="200" w:firstLine="420"/>
      </w:pPr>
      <w:r>
        <w:rPr>
          <w:rFonts w:hint="eastAsia"/>
        </w:rPr>
        <w:t>人民群众安全感、对政法机关和政法队伍满意度位居全省前列；全州政治社会大局持续稳定；市域社会治理现代化试点创建通过验收；获评“全国市域社会治理现代化试点合格城市”……这是黔南州政法工作年度成绩单。</w:t>
      </w:r>
    </w:p>
    <w:p w:rsidR="008B0E6E" w:rsidRDefault="008B0E6E" w:rsidP="008B0E6E">
      <w:pPr>
        <w:ind w:firstLineChars="200" w:firstLine="420"/>
      </w:pPr>
      <w:r>
        <w:rPr>
          <w:rFonts w:hint="eastAsia"/>
        </w:rPr>
        <w:t>看似寻常最奇崛，成如容易却艰辛。</w:t>
      </w:r>
    </w:p>
    <w:p w:rsidR="008B0E6E" w:rsidRDefault="008B0E6E" w:rsidP="008B0E6E">
      <w:pPr>
        <w:ind w:firstLineChars="200" w:firstLine="420"/>
      </w:pPr>
      <w:r>
        <w:t>2023</w:t>
      </w:r>
      <w:r>
        <w:t>年以来，黔南州政法系统坚持以习近平新时代中国特色社会主义思想为指导，全面贯彻落实党的二十大精神，深刻领悟</w:t>
      </w:r>
      <w:r>
        <w:t>“</w:t>
      </w:r>
      <w:r>
        <w:t>两个确立</w:t>
      </w:r>
      <w:r>
        <w:t>”</w:t>
      </w:r>
      <w:r>
        <w:t>的决定性意义，增强</w:t>
      </w:r>
      <w:r>
        <w:t>“</w:t>
      </w:r>
      <w:r>
        <w:t>四个意识</w:t>
      </w:r>
      <w:r>
        <w:t>”</w:t>
      </w:r>
      <w:r>
        <w:t>、坚定</w:t>
      </w:r>
      <w:r>
        <w:t>“</w:t>
      </w:r>
      <w:r>
        <w:t>四个自信</w:t>
      </w:r>
      <w:r>
        <w:t>”</w:t>
      </w:r>
      <w:r>
        <w:t>、做到</w:t>
      </w:r>
      <w:r>
        <w:t>“</w:t>
      </w:r>
      <w:r>
        <w:t>两个维护</w:t>
      </w:r>
      <w:r>
        <w:t>”</w:t>
      </w:r>
      <w:r>
        <w:t>，全面推进政法工作现代化，全力履行维护国家政治安全、确保社会大局稳定、促进社会公平正义、保障人民安居乐业的职责使命，为谱写多彩贵州现代化建设黔南新篇章提供了坚实政法保障。</w:t>
      </w:r>
    </w:p>
    <w:p w:rsidR="008B0E6E" w:rsidRDefault="008B0E6E" w:rsidP="008B0E6E">
      <w:pPr>
        <w:ind w:firstLineChars="200" w:firstLine="420"/>
      </w:pPr>
      <w:r>
        <w:rPr>
          <w:rFonts w:hint="eastAsia"/>
        </w:rPr>
        <w:t>瓮安县公安局江界河派出所民警在江界河码头巡逻</w:t>
      </w:r>
    </w:p>
    <w:p w:rsidR="008B0E6E" w:rsidRDefault="008B0E6E" w:rsidP="008B0E6E">
      <w:pPr>
        <w:ind w:firstLineChars="200" w:firstLine="420"/>
      </w:pPr>
      <w:r>
        <w:rPr>
          <w:rFonts w:hint="eastAsia"/>
        </w:rPr>
        <w:t xml:space="preserve">　政法姓党的政治底色更加鲜明</w:t>
      </w:r>
    </w:p>
    <w:p w:rsidR="008B0E6E" w:rsidRDefault="008B0E6E" w:rsidP="008B0E6E">
      <w:pPr>
        <w:ind w:firstLineChars="200" w:firstLine="420"/>
      </w:pPr>
      <w:r>
        <w:rPr>
          <w:rFonts w:hint="eastAsia"/>
        </w:rPr>
        <w:t>建设更高水平的平安黔南、法治黔南，推动政法工作高质量发展，必须建设一支政治过硬、业务过硬、责任过硬、纪律过硬、作风过硬的政法铁军。</w:t>
      </w:r>
    </w:p>
    <w:p w:rsidR="008B0E6E" w:rsidRDefault="008B0E6E" w:rsidP="008B0E6E">
      <w:pPr>
        <w:ind w:firstLineChars="200" w:firstLine="420"/>
      </w:pPr>
      <w:r>
        <w:rPr>
          <w:rFonts w:hint="eastAsia"/>
        </w:rPr>
        <w:t>黔南州政法系统学习贯彻党的二十大精神加强政治建设专题政治轮训班开班式现场</w:t>
      </w:r>
    </w:p>
    <w:p w:rsidR="008B0E6E" w:rsidRDefault="008B0E6E" w:rsidP="008B0E6E">
      <w:pPr>
        <w:ind w:firstLineChars="200" w:firstLine="420"/>
      </w:pPr>
      <w:r>
        <w:t>2023</w:t>
      </w:r>
      <w:r>
        <w:t>年</w:t>
      </w:r>
      <w:r>
        <w:t>2</w:t>
      </w:r>
      <w:r>
        <w:t>月，黔南州政法领导干部学习贯彻党的二十大精神加强政治建设专题政治轮训班举办，为百余名州县政法领导干部提振工作信心、指明奋进方向，不断增进对党的创新理论的政治认同、思想认同、理论认同、情感认同。</w:t>
      </w:r>
    </w:p>
    <w:p w:rsidR="008B0E6E" w:rsidRDefault="008B0E6E" w:rsidP="008B0E6E">
      <w:pPr>
        <w:ind w:firstLineChars="200" w:firstLine="420"/>
      </w:pPr>
      <w:r>
        <w:t>2023</w:t>
      </w:r>
      <w:r>
        <w:t>年，黔南州政法系统以开展第二批主题教育为契机，通过个人自学、集中学习、举办读书班、交流研讨、专题研讨等方式，不断引导广大党员干部把学习成果转化为坚定理想、锤炼党性和指导实践、推动工作的强大力量；</w:t>
      </w:r>
    </w:p>
    <w:p w:rsidR="008B0E6E" w:rsidRDefault="008B0E6E" w:rsidP="008B0E6E">
      <w:pPr>
        <w:ind w:firstLineChars="200" w:firstLine="420"/>
      </w:pPr>
      <w:r>
        <w:rPr>
          <w:rFonts w:hint="eastAsia"/>
        </w:rPr>
        <w:t>始终坚持把党的绝对领导贯穿政法工作各方面、全过程，深入贯彻落实《中国共产党政法工作条例》，扎实开展政治督察、案件评查、纪律作风督查巡查等工作，有效保障党对政法工作领导落到实处；</w:t>
      </w:r>
    </w:p>
    <w:p w:rsidR="008B0E6E" w:rsidRDefault="008B0E6E" w:rsidP="008B0E6E">
      <w:pPr>
        <w:ind w:firstLineChars="200" w:firstLine="420"/>
      </w:pPr>
      <w:r>
        <w:rPr>
          <w:rFonts w:hint="eastAsia"/>
        </w:rPr>
        <w:t>荔波法院将巡回庭审“开”进校园，全校师生“沉浸式”学法</w:t>
      </w:r>
    </w:p>
    <w:p w:rsidR="008B0E6E" w:rsidRDefault="008B0E6E" w:rsidP="008B0E6E">
      <w:pPr>
        <w:ind w:firstLineChars="200" w:firstLine="420"/>
      </w:pPr>
      <w:r>
        <w:rPr>
          <w:rFonts w:hint="eastAsia"/>
        </w:rPr>
        <w:t>坚持以提升群众安全感和满意度为目标，始终把打击锋芒对准群众反映最强烈、最深恶痛绝的各类违法犯罪活动，全力开展社会治安重点工作专项行动，严格落实“打防管控建”各项举措，全州突出社会治安问题得到有力整治，社会治安防控体系不断健全，社会治理基层基础不断夯实。</w:t>
      </w:r>
    </w:p>
    <w:p w:rsidR="008B0E6E" w:rsidRDefault="008B0E6E" w:rsidP="008B0E6E">
      <w:pPr>
        <w:ind w:firstLineChars="200" w:firstLine="420"/>
      </w:pPr>
      <w:r>
        <w:rPr>
          <w:rFonts w:hint="eastAsia"/>
        </w:rPr>
        <w:t>如今，忠诚核心已成为黔南政法最鲜明的政治底色，苦干实干已成为黔南政法最鲜明政治品格，服务人民已成为黔南政法最鲜明的政治自觉。</w:t>
      </w:r>
    </w:p>
    <w:p w:rsidR="008B0E6E" w:rsidRDefault="008B0E6E" w:rsidP="008B0E6E">
      <w:pPr>
        <w:ind w:firstLineChars="200" w:firstLine="420"/>
      </w:pPr>
      <w:r>
        <w:rPr>
          <w:rFonts w:hint="eastAsia"/>
        </w:rPr>
        <w:t>护航高质量发展政治自觉更加坚定</w:t>
      </w:r>
    </w:p>
    <w:p w:rsidR="008B0E6E" w:rsidRDefault="008B0E6E" w:rsidP="008B0E6E">
      <w:pPr>
        <w:ind w:firstLineChars="200" w:firstLine="420"/>
      </w:pPr>
      <w:r>
        <w:rPr>
          <w:rFonts w:hint="eastAsia"/>
        </w:rPr>
        <w:t>法治护航高质量发展是政法机关的职责所在，更是确保人民群众安居乐业、幸福生活的牢固基石。</w:t>
      </w:r>
    </w:p>
    <w:p w:rsidR="008B0E6E" w:rsidRDefault="008B0E6E" w:rsidP="008B0E6E">
      <w:pPr>
        <w:ind w:firstLineChars="200" w:firstLine="420"/>
      </w:pPr>
      <w:r>
        <w:t>2023</w:t>
      </w:r>
      <w:r>
        <w:t>年，黔南州政法机关自觉把政法工作融入大局中谋划，高擎法治利剑，围绕</w:t>
      </w:r>
      <w:r>
        <w:t>“</w:t>
      </w:r>
      <w:r>
        <w:t>四新</w:t>
      </w:r>
      <w:r>
        <w:t>”</w:t>
      </w:r>
      <w:r>
        <w:t>主攻</w:t>
      </w:r>
      <w:r>
        <w:t>“</w:t>
      </w:r>
      <w:r>
        <w:t>四化</w:t>
      </w:r>
      <w:r>
        <w:t>”</w:t>
      </w:r>
      <w:r>
        <w:t>主战略和</w:t>
      </w:r>
      <w:r>
        <w:t>“</w:t>
      </w:r>
      <w:r>
        <w:t>四区一高地</w:t>
      </w:r>
      <w:r>
        <w:t>”</w:t>
      </w:r>
      <w:r>
        <w:t>主定位，深刻把握新时代政法工作方位定位，全面推进政法工作现代化，为谱写中国式现代化黔南实践新篇章贡献法治力量。</w:t>
      </w:r>
    </w:p>
    <w:p w:rsidR="008B0E6E" w:rsidRDefault="008B0E6E" w:rsidP="008B0E6E">
      <w:pPr>
        <w:ind w:firstLineChars="200" w:firstLine="420"/>
      </w:pPr>
      <w:r>
        <w:rPr>
          <w:rFonts w:hint="eastAsia"/>
        </w:rPr>
        <w:t>福泉法院陆坪法庭开展反诈宣传</w:t>
      </w:r>
    </w:p>
    <w:p w:rsidR="008B0E6E" w:rsidRDefault="008B0E6E" w:rsidP="008B0E6E">
      <w:pPr>
        <w:ind w:firstLineChars="200" w:firstLine="420"/>
      </w:pPr>
      <w:r>
        <w:rPr>
          <w:rFonts w:hint="eastAsia"/>
        </w:rPr>
        <w:t>“如果官司输了企业就垮了，在里面就业的</w:t>
      </w:r>
      <w:r>
        <w:t>5000</w:t>
      </w:r>
      <w:r>
        <w:t>多名当地群众怎么办？</w:t>
      </w:r>
      <w:r>
        <w:t>”</w:t>
      </w:r>
      <w:r>
        <w:t>一边是荔波县重点招商引进的企业，一边是企业既要合法经营还要健康发展，助力乡村振兴。</w:t>
      </w:r>
    </w:p>
    <w:p w:rsidR="008B0E6E" w:rsidRDefault="008B0E6E" w:rsidP="008B0E6E">
      <w:pPr>
        <w:ind w:firstLineChars="200" w:firstLine="420"/>
      </w:pPr>
      <w:r>
        <w:rPr>
          <w:rFonts w:hint="eastAsia"/>
        </w:rPr>
        <w:t>面对这些实际问题，荔波县人民检察院启动针对该企业的合规改革工作，企业严格按照合规计划，制定并完善项目合规性审查、生态环保合规管理等制度，建立了合规管理组织体系。黔南州检察机关就该案召开网络直播听证会，听证员一致认可企业的整改效果，同意检察机关作出拟不起诉处理意见。</w:t>
      </w:r>
    </w:p>
    <w:p w:rsidR="008B0E6E" w:rsidRDefault="008B0E6E" w:rsidP="008B0E6E">
      <w:pPr>
        <w:ind w:firstLineChars="200" w:firstLine="420"/>
      </w:pPr>
      <w:r>
        <w:rPr>
          <w:rFonts w:hint="eastAsia"/>
        </w:rPr>
        <w:t>这是黔南州推进企业合规建设的一个典型事例，彰显了检察机关对市场主体的“严管”和“厚爱”。</w:t>
      </w:r>
    </w:p>
    <w:p w:rsidR="008B0E6E" w:rsidRDefault="008B0E6E" w:rsidP="008B0E6E">
      <w:pPr>
        <w:ind w:firstLineChars="200" w:firstLine="420"/>
      </w:pPr>
      <w:r>
        <w:rPr>
          <w:rFonts w:hint="eastAsia"/>
        </w:rPr>
        <w:t>为推动黔南州民营企业依法合规经营管理，黔南州检察机关部署开展“充分发挥检察职能服务保障‘四区一高地’建设专项工作”，深入开展涉案企业合规工作，实现从单一刑事案件“惩戒”到合规“矫治”的转变。能动护航十大工业产业高质量发展，批捕妨害工业产业发展、侵害企业合法权益犯罪</w:t>
      </w:r>
      <w:r>
        <w:t>65</w:t>
      </w:r>
      <w:r>
        <w:t>件。</w:t>
      </w:r>
    </w:p>
    <w:p w:rsidR="008B0E6E" w:rsidRDefault="008B0E6E" w:rsidP="008B0E6E">
      <w:pPr>
        <w:ind w:firstLineChars="200" w:firstLine="420"/>
      </w:pPr>
      <w:r>
        <w:rPr>
          <w:rFonts w:hint="eastAsia"/>
        </w:rPr>
        <w:t>公开开庭审理盗窃案件</w:t>
      </w:r>
    </w:p>
    <w:p w:rsidR="008B0E6E" w:rsidRDefault="008B0E6E" w:rsidP="008B0E6E">
      <w:pPr>
        <w:ind w:firstLineChars="200" w:firstLine="420"/>
      </w:pPr>
      <w:r>
        <w:rPr>
          <w:rFonts w:hint="eastAsia"/>
        </w:rPr>
        <w:t>黔南州两级法院落实优化营商环境“一把手工程”责任，建立回访商事主体机制，领导班子面对面与企业家座谈交流。创新破产审判机制，让困境企业再生发展，在全省率先建立破产公共事务中心。健全“立审执”协调机制，促进裁判业务履行，执结涉金融债权、民营企业案件</w:t>
      </w:r>
      <w:r>
        <w:t>3276</w:t>
      </w:r>
      <w:r>
        <w:t>件，执行到位金额</w:t>
      </w:r>
      <w:r>
        <w:t>12.25</w:t>
      </w:r>
      <w:r>
        <w:t>亿元。</w:t>
      </w:r>
    </w:p>
    <w:p w:rsidR="008B0E6E" w:rsidRDefault="008B0E6E" w:rsidP="008B0E6E">
      <w:pPr>
        <w:ind w:firstLineChars="200" w:firstLine="420"/>
      </w:pPr>
      <w:r>
        <w:rPr>
          <w:rFonts w:hint="eastAsia"/>
        </w:rPr>
        <w:t>黔南州公安机关制定出台护航服务民营经济高质量发展的</w:t>
      </w:r>
      <w:r>
        <w:t>23</w:t>
      </w:r>
      <w:r>
        <w:t>条措施，严厉打击经济金融领域犯罪活动</w:t>
      </w:r>
      <w:r>
        <w:t>515</w:t>
      </w:r>
      <w:r>
        <w:t>起、挽损</w:t>
      </w:r>
      <w:r>
        <w:t>1.58</w:t>
      </w:r>
      <w:r>
        <w:t>亿元。</w:t>
      </w:r>
    </w:p>
    <w:p w:rsidR="008B0E6E" w:rsidRDefault="008B0E6E" w:rsidP="008B0E6E">
      <w:pPr>
        <w:ind w:firstLineChars="200" w:firstLine="420"/>
      </w:pPr>
      <w:r>
        <w:rPr>
          <w:rFonts w:hint="eastAsia"/>
        </w:rPr>
        <w:t>夏季行动中，黔南公安民警开展夜间安全排查</w:t>
      </w:r>
    </w:p>
    <w:p w:rsidR="008B0E6E" w:rsidRDefault="008B0E6E" w:rsidP="008B0E6E">
      <w:pPr>
        <w:ind w:firstLineChars="200" w:firstLine="420"/>
      </w:pPr>
      <w:r>
        <w:rPr>
          <w:rFonts w:hint="eastAsia"/>
        </w:rPr>
        <w:t>黔南州司法行政系统狠抓执法规范化建设，构建以《黔南州性质执法质量评议考核办法》为重点的“</w:t>
      </w:r>
      <w:r>
        <w:t>1+5”</w:t>
      </w:r>
      <w:r>
        <w:t>行政执法规范化建设制度体系。优化</w:t>
      </w:r>
      <w:r>
        <w:t>“</w:t>
      </w:r>
      <w:r>
        <w:t>黔南智慧司法</w:t>
      </w:r>
      <w:r>
        <w:t>”</w:t>
      </w:r>
      <w:r>
        <w:t>服务平台功能，更加贴近实际、贴近群众，州、</w:t>
      </w:r>
      <w:r>
        <w:t>12</w:t>
      </w:r>
      <w:r>
        <w:t>县（市）、</w:t>
      </w:r>
      <w:r>
        <w:t>109</w:t>
      </w:r>
      <w:r>
        <w:t>个乡（镇）公共法律服务站、</w:t>
      </w:r>
      <w:r>
        <w:t>1483</w:t>
      </w:r>
      <w:r>
        <w:t>个村（居）公共法律服务室和</w:t>
      </w:r>
      <w:r>
        <w:t>5000</w:t>
      </w:r>
      <w:r>
        <w:t>人以上易地扶贫搬迁安置点实现自助服务终端配备全覆盖，实现自助终端村（社区）全覆盖，基层群众在家门口享受到高质量法律服务。</w:t>
      </w:r>
    </w:p>
    <w:p w:rsidR="008B0E6E" w:rsidRDefault="008B0E6E" w:rsidP="008B0E6E">
      <w:pPr>
        <w:ind w:firstLineChars="200" w:firstLine="420"/>
      </w:pPr>
      <w:r>
        <w:rPr>
          <w:rFonts w:hint="eastAsia"/>
        </w:rPr>
        <w:t>一系列实实在在的举措，一个个具体生动的案例，一组组富有成效的数据，以法治之光照亮营商环境之路，这正是黔南州政法系统在护航经济社会高质量发展的有力担当和生动实践。</w:t>
      </w:r>
    </w:p>
    <w:p w:rsidR="008B0E6E" w:rsidRDefault="008B0E6E" w:rsidP="008B0E6E">
      <w:pPr>
        <w:ind w:firstLineChars="200" w:firstLine="420"/>
      </w:pPr>
      <w:r>
        <w:rPr>
          <w:rFonts w:hint="eastAsia"/>
        </w:rPr>
        <w:t>社会治理的基础更加夯实</w:t>
      </w:r>
    </w:p>
    <w:p w:rsidR="008B0E6E" w:rsidRDefault="008B0E6E" w:rsidP="008B0E6E">
      <w:pPr>
        <w:ind w:firstLineChars="200" w:firstLine="420"/>
      </w:pPr>
      <w:r>
        <w:rPr>
          <w:rFonts w:hint="eastAsia"/>
        </w:rPr>
        <w:t>基层治理是党的执政之基、力量源泉。</w:t>
      </w:r>
    </w:p>
    <w:p w:rsidR="008B0E6E" w:rsidRDefault="008B0E6E" w:rsidP="008B0E6E">
      <w:pPr>
        <w:ind w:firstLineChars="200" w:firstLine="420"/>
      </w:pPr>
      <w:r>
        <w:rPr>
          <w:rFonts w:hint="eastAsia"/>
        </w:rPr>
        <w:t>黔南州把深化新时代“枫桥经验”、加强和创新基层社会治理摆在重要位置来抓，立足预防、立足调解、立足法治、立足基层，成体系推进新时代“枫桥经验”在黔南实践。</w:t>
      </w:r>
    </w:p>
    <w:p w:rsidR="008B0E6E" w:rsidRDefault="008B0E6E" w:rsidP="008B0E6E">
      <w:pPr>
        <w:ind w:firstLineChars="200" w:firstLine="420"/>
      </w:pPr>
      <w:r>
        <w:rPr>
          <w:rFonts w:hint="eastAsia"/>
        </w:rPr>
        <w:t>福泉法院能动执法为村民讨薪</w:t>
      </w:r>
    </w:p>
    <w:p w:rsidR="008B0E6E" w:rsidRDefault="008B0E6E" w:rsidP="008B0E6E">
      <w:pPr>
        <w:ind w:firstLineChars="200" w:firstLine="420"/>
      </w:pPr>
      <w:r>
        <w:rPr>
          <w:rFonts w:hint="eastAsia"/>
        </w:rPr>
        <w:t>——坚持党建引领，构建重心下移、力量下沉、保障下倾政策体系。建立党建引领城乡基层治理联席会议、领导班子包保联系等工作机制，构建党委统一领导、政府依法履责、各类组织积极协同、群众广泛参与的基层治理新格局。深化乡镇（街道）“</w:t>
      </w:r>
      <w:r>
        <w:t>6+7”</w:t>
      </w:r>
      <w:r>
        <w:t>管理体制改革，赋予乡镇审批、服务、执法等权限，实现</w:t>
      </w:r>
      <w:r>
        <w:t>“</w:t>
      </w:r>
      <w:r>
        <w:t>一支队伍管执法</w:t>
      </w:r>
      <w:r>
        <w:t>”</w:t>
      </w:r>
      <w:r>
        <w:t>全覆盖，建立</w:t>
      </w:r>
      <w:r>
        <w:t>“</w:t>
      </w:r>
      <w:r>
        <w:t>镇街吹哨、部门报到</w:t>
      </w:r>
      <w:r>
        <w:t>”</w:t>
      </w:r>
      <w:r>
        <w:t>机制，着力打造权责明晰、高效联动、上下贯通、运转灵活的治理体系。</w:t>
      </w:r>
    </w:p>
    <w:p w:rsidR="008B0E6E" w:rsidRDefault="008B0E6E" w:rsidP="008B0E6E">
      <w:pPr>
        <w:ind w:firstLineChars="200" w:firstLine="420"/>
      </w:pPr>
      <w:r>
        <w:rPr>
          <w:rFonts w:hint="eastAsia"/>
        </w:rPr>
        <w:t>——坚持问题导向，构建纵横联动实战化工作体系。将综治中心作为整合社会治理资源、创新社会治理方式、提升社会治理效能的重要平台，充分发挥“矛盾纠纷多元化解、风险隐患预测预警、社会治安分析研判、网格管理指挥调度”四个核心功能作用，搭建县、乡线上线下“一站式”矛盾纠纷化解平台，全力筑牢维护社会稳定的第一道防线。</w:t>
      </w:r>
    </w:p>
    <w:p w:rsidR="008B0E6E" w:rsidRDefault="008B0E6E" w:rsidP="008B0E6E">
      <w:pPr>
        <w:ind w:firstLineChars="200" w:firstLine="420"/>
      </w:pPr>
      <w:r>
        <w:rPr>
          <w:rFonts w:hint="eastAsia"/>
        </w:rPr>
        <w:t>——坚持智能驱动，搭建基层治理信息化支撑体系。融通省综治信息平台、贵州</w:t>
      </w:r>
      <w:r>
        <w:t>110</w:t>
      </w:r>
      <w:r>
        <w:t>服务平台、黔南州</w:t>
      </w:r>
      <w:r>
        <w:t>12345</w:t>
      </w:r>
      <w:r>
        <w:t>政务服务热线平台等数据资源，构建横向联动州县两级行业部门、纵向贯通州县乡村四级综治中心的社会治理扁平化指挥调度体系，实行</w:t>
      </w:r>
      <w:r>
        <w:t>“</w:t>
      </w:r>
      <w:r>
        <w:t>政务工单</w:t>
      </w:r>
      <w:r>
        <w:t>”“</w:t>
      </w:r>
      <w:r>
        <w:t>综治工单</w:t>
      </w:r>
      <w:r>
        <w:t>”“</w:t>
      </w:r>
      <w:r>
        <w:t>警务工单</w:t>
      </w:r>
      <w:r>
        <w:t>”</w:t>
      </w:r>
      <w:r>
        <w:t>分类分流联动办理，实现</w:t>
      </w:r>
      <w:r>
        <w:t>“</w:t>
      </w:r>
      <w:r>
        <w:t>一中心汇聚、一中心分流、一中心督考、一中心研判</w:t>
      </w:r>
      <w:r>
        <w:t>”</w:t>
      </w:r>
      <w:r>
        <w:t>。</w:t>
      </w:r>
    </w:p>
    <w:p w:rsidR="008B0E6E" w:rsidRDefault="008B0E6E" w:rsidP="008B0E6E">
      <w:pPr>
        <w:ind w:firstLineChars="200" w:firstLine="420"/>
      </w:pPr>
      <w:r>
        <w:t>2023</w:t>
      </w:r>
      <w:r>
        <w:t>年</w:t>
      </w:r>
      <w:r>
        <w:t>9</w:t>
      </w:r>
      <w:r>
        <w:t>月，全省完善网格化管理、精细化服务、信息化支撑基层治理平台现场观摩会在黔南州召开，黔南做法获全省肯定。在全州一盘棋、体系化推动下，各地各有关部门因地制宜、勇于探索，涌现出了各具特色的治理模式，为全州基层社会治理注入强大动能。</w:t>
      </w:r>
    </w:p>
    <w:p w:rsidR="008B0E6E" w:rsidRDefault="008B0E6E" w:rsidP="008B0E6E">
      <w:pPr>
        <w:ind w:firstLineChars="200" w:firstLine="420"/>
      </w:pPr>
      <w:r>
        <w:rPr>
          <w:rFonts w:hint="eastAsia"/>
        </w:rPr>
        <w:t>都匀市探索“三个一”工作措施，建强用好市级综治中心，构建综合服务平台，为群众提供“一站式受理、一揽子解决、全链条服务”，有效解决资源分散、条块分割、合力不足等社会治理难题，快捷高效处理群众反映问题，社会治理能力水平得以提升。</w:t>
      </w:r>
    </w:p>
    <w:p w:rsidR="008B0E6E" w:rsidRDefault="008B0E6E" w:rsidP="008B0E6E">
      <w:pPr>
        <w:ind w:firstLineChars="200" w:firstLine="420"/>
      </w:pPr>
      <w:r>
        <w:rPr>
          <w:rFonts w:hint="eastAsia"/>
        </w:rPr>
        <w:t>龙里县积极探索“一二三四”工作法打造矛盾纠纷一站式调处化解体系，以县、镇、村综治中心规范化实体化为抓手，构建以综治中心为枢纽、以网格为实体、以“十联户”为治理末梢的基层社会治理闭合体系，切实提升矛盾纠纷的排查化解能力，为社会和谐稳定提供支撑。</w:t>
      </w:r>
    </w:p>
    <w:p w:rsidR="008B0E6E" w:rsidRDefault="008B0E6E" w:rsidP="008B0E6E">
      <w:pPr>
        <w:ind w:firstLineChars="200" w:firstLine="420"/>
      </w:pPr>
      <w:r>
        <w:rPr>
          <w:rFonts w:hint="eastAsia"/>
        </w:rPr>
        <w:t>瓮安县人民法院探索“离婚冷静期”在协议离婚与诉讼离婚中有机衔接的离婚纠纷“安家和”解纷工作法，排、控、调、诉多措并举，实现了以“小家”和谐促“大家”平安，取得良好效果。</w:t>
      </w:r>
    </w:p>
    <w:p w:rsidR="008B0E6E" w:rsidRDefault="008B0E6E" w:rsidP="008B0E6E">
      <w:pPr>
        <w:ind w:firstLineChars="200" w:firstLine="420"/>
      </w:pPr>
      <w:r>
        <w:rPr>
          <w:rFonts w:hint="eastAsia"/>
        </w:rPr>
        <w:t>三都自治县都江派出所持续深化创新基层治理举措，确保“市县主战、派出所主防”落地见效，实现了辖区“基础牢、出事少、治安好、党和人民满意”的工作目标。</w:t>
      </w:r>
    </w:p>
    <w:p w:rsidR="008B0E6E" w:rsidRDefault="008B0E6E" w:rsidP="008B0E6E">
      <w:pPr>
        <w:ind w:firstLineChars="200" w:firstLine="420"/>
      </w:pPr>
      <w:r>
        <w:rPr>
          <w:rFonts w:hint="eastAsia"/>
        </w:rPr>
        <w:t>惠水县紧盯“行业端”抓规范、“企业端”抓提升、“项目端”抓融入、“小区端”抓自治，持续用力，推进物业管理与社会治理深度融合，有效提升城市社区管理服务水平。</w:t>
      </w:r>
    </w:p>
    <w:p w:rsidR="008B0E6E" w:rsidRDefault="008B0E6E" w:rsidP="008B0E6E">
      <w:pPr>
        <w:ind w:firstLineChars="200" w:firstLine="420"/>
      </w:pPr>
      <w:r>
        <w:rPr>
          <w:rFonts w:hint="eastAsia"/>
        </w:rPr>
        <w:t>“平安答卷”写进人民心中</w:t>
      </w:r>
    </w:p>
    <w:p w:rsidR="008B0E6E" w:rsidRDefault="008B0E6E" w:rsidP="008B0E6E">
      <w:pPr>
        <w:ind w:firstLineChars="200" w:firstLine="420"/>
      </w:pPr>
      <w:r>
        <w:rPr>
          <w:rFonts w:hint="eastAsia"/>
        </w:rPr>
        <w:t>平安是极重要的民生，也是最基本的发展环境。</w:t>
      </w:r>
    </w:p>
    <w:p w:rsidR="008B0E6E" w:rsidRDefault="008B0E6E" w:rsidP="008B0E6E">
      <w:pPr>
        <w:ind w:firstLineChars="200" w:firstLine="420"/>
      </w:pPr>
      <w:r>
        <w:rPr>
          <w:rFonts w:hint="eastAsia"/>
        </w:rPr>
        <w:t>黔南州始终坚持问题导向、聚焦突出问题，扎实开展社会治安重点工作专项行动，有力惩治了一批违法犯罪分子，集中整治了一批社会治安乱点。</w:t>
      </w:r>
    </w:p>
    <w:p w:rsidR="008B0E6E" w:rsidRDefault="008B0E6E" w:rsidP="008B0E6E">
      <w:pPr>
        <w:ind w:firstLineChars="200" w:firstLine="420"/>
      </w:pPr>
      <w:r>
        <w:rPr>
          <w:rFonts w:hint="eastAsia"/>
        </w:rPr>
        <w:t>贵定县公安局民警铁骑巡逻队正在开展巡逻</w:t>
      </w:r>
    </w:p>
    <w:p w:rsidR="008B0E6E" w:rsidRDefault="008B0E6E" w:rsidP="008B0E6E">
      <w:pPr>
        <w:ind w:firstLineChars="200" w:firstLine="420"/>
      </w:pPr>
      <w:r>
        <w:t>2023</w:t>
      </w:r>
      <w:r>
        <w:t>年</w:t>
      </w:r>
      <w:r>
        <w:t>2</w:t>
      </w:r>
      <w:r>
        <w:t>月</w:t>
      </w:r>
      <w:r>
        <w:t>6</w:t>
      </w:r>
      <w:r>
        <w:t>日，罗甸县公安局沫阳派出所民警在开展</w:t>
      </w:r>
      <w:r>
        <w:t>“</w:t>
      </w:r>
      <w:r>
        <w:t>万警进万家</w:t>
      </w:r>
      <w:r>
        <w:t>”</w:t>
      </w:r>
      <w:r>
        <w:t>排查化解矛盾纠纷隐患专项行动中发现，沫阳镇田坝村有人聚众赌博，参赌人数较多、赌资较大。警方雷霆出击，将</w:t>
      </w:r>
      <w:r>
        <w:t>43</w:t>
      </w:r>
      <w:r>
        <w:t>名正在赌博的涉赌人员一举抓获归案。</w:t>
      </w:r>
    </w:p>
    <w:p w:rsidR="008B0E6E" w:rsidRDefault="008B0E6E" w:rsidP="008B0E6E">
      <w:pPr>
        <w:ind w:firstLineChars="200" w:firstLine="420"/>
      </w:pPr>
      <w:r>
        <w:t>2023</w:t>
      </w:r>
      <w:r>
        <w:t>年</w:t>
      </w:r>
      <w:r>
        <w:t>10</w:t>
      </w:r>
      <w:r>
        <w:t>月，都匀市公安局根据一名男子名下的银行卡近段时间频繁有异常资金流转入的信息，深入分析研判、寻线追踪，一举打掉一个涉</w:t>
      </w:r>
      <w:r>
        <w:t>“</w:t>
      </w:r>
      <w:r>
        <w:t>两卡</w:t>
      </w:r>
      <w:r>
        <w:t>”</w:t>
      </w:r>
      <w:r>
        <w:t>犯罪团伙，抓获</w:t>
      </w:r>
      <w:r>
        <w:t>9</w:t>
      </w:r>
      <w:r>
        <w:t>名涉案嫌疑人。</w:t>
      </w:r>
    </w:p>
    <w:p w:rsidR="008B0E6E" w:rsidRDefault="008B0E6E" w:rsidP="008B0E6E">
      <w:pPr>
        <w:ind w:firstLineChars="200" w:firstLine="420"/>
      </w:pPr>
      <w:r>
        <w:rPr>
          <w:rFonts w:hint="eastAsia"/>
        </w:rPr>
        <w:t>黔南州各级各部门坚持系统观念、法治思维、强基导向，聚焦社会治理突出问题，着力在排查化解矛盾纠纷、深化诉源治理成果、强化社会治安管控、解决群众反映民生诉求等方面下功夫，一大批群众反映的合理合法诉求得到及时有效解决。</w:t>
      </w:r>
    </w:p>
    <w:p w:rsidR="008B0E6E" w:rsidRDefault="008B0E6E" w:rsidP="008B0E6E">
      <w:pPr>
        <w:ind w:firstLineChars="200" w:firstLine="420"/>
      </w:pPr>
      <w:r>
        <w:rPr>
          <w:rFonts w:hint="eastAsia"/>
        </w:rPr>
        <w:t>“接到法院电话说要安排发放工资款时，我们特别高兴，非常感谢法院帮我们追回工资！”</w:t>
      </w:r>
      <w:r>
        <w:t>2023</w:t>
      </w:r>
      <w:r>
        <w:t>年</w:t>
      </w:r>
      <w:r>
        <w:t>6</w:t>
      </w:r>
      <w:r>
        <w:t>月</w:t>
      </w:r>
      <w:r>
        <w:t>5</w:t>
      </w:r>
      <w:r>
        <w:t>日，解了</w:t>
      </w:r>
      <w:r>
        <w:t>“</w:t>
      </w:r>
      <w:r>
        <w:t>薪愁</w:t>
      </w:r>
      <w:r>
        <w:t>”</w:t>
      </w:r>
      <w:r>
        <w:t>的</w:t>
      </w:r>
      <w:r>
        <w:t>14</w:t>
      </w:r>
      <w:r>
        <w:t>名务工群众向荔波县人民法院表达了他们的感谢并赠送锦旗。当天，荔波县人民法院对拒不支付劳动报酬案涉案款进行集中发放，为蒙某某等</w:t>
      </w:r>
      <w:r>
        <w:t>14</w:t>
      </w:r>
      <w:r>
        <w:t>名务工群众发放全部工资款，现场进行群众维权普法宣传，并耐心解答群众提出的问题。</w:t>
      </w:r>
    </w:p>
    <w:p w:rsidR="008B0E6E" w:rsidRDefault="008B0E6E" w:rsidP="008B0E6E">
      <w:pPr>
        <w:ind w:firstLineChars="200" w:firstLine="420"/>
      </w:pPr>
      <w:r>
        <w:rPr>
          <w:rFonts w:hint="eastAsia"/>
        </w:rPr>
        <w:t>黔南州公安机关加快推进公安</w:t>
      </w:r>
      <w:r>
        <w:t>110</w:t>
      </w:r>
      <w:r>
        <w:t>与政务</w:t>
      </w:r>
      <w:r>
        <w:t>12345</w:t>
      </w:r>
      <w:r>
        <w:t>融合迭代改革，推动实现公安管辖事项</w:t>
      </w:r>
      <w:r>
        <w:t>“</w:t>
      </w:r>
      <w:r>
        <w:t>一键到底</w:t>
      </w:r>
      <w:r>
        <w:t>”</w:t>
      </w:r>
      <w:r>
        <w:t>、非公安管辖事项</w:t>
      </w:r>
      <w:r>
        <w:t>“</w:t>
      </w:r>
      <w:r>
        <w:t>一键转接</w:t>
      </w:r>
      <w:r>
        <w:t>”</w:t>
      </w:r>
      <w:r>
        <w:t>，群众报警求助办理完成率</w:t>
      </w:r>
      <w:r>
        <w:t>100</w:t>
      </w:r>
      <w:r>
        <w:t>％、回访满意率</w:t>
      </w:r>
      <w:r>
        <w:t>99.7</w:t>
      </w:r>
      <w:r>
        <w:t>％。</w:t>
      </w:r>
    </w:p>
    <w:p w:rsidR="008B0E6E" w:rsidRDefault="008B0E6E" w:rsidP="008B0E6E">
      <w:pPr>
        <w:ind w:firstLineChars="200" w:firstLine="420"/>
      </w:pPr>
      <w:r>
        <w:rPr>
          <w:rFonts w:hint="eastAsia"/>
        </w:rPr>
        <w:t>民警对娱乐场所治安复杂部位开展巡查巡防</w:t>
      </w:r>
    </w:p>
    <w:p w:rsidR="008B0E6E" w:rsidRDefault="008B0E6E" w:rsidP="008B0E6E">
      <w:pPr>
        <w:ind w:firstLineChars="200" w:firstLine="420"/>
      </w:pPr>
      <w:r>
        <w:rPr>
          <w:rFonts w:hint="eastAsia"/>
        </w:rPr>
        <w:t>黔南州各级各部门通过发布典型案例、制作宣传短视频、开展“全民反诈”网络直播、“庭审进校园”等活动，营造了“以打促防”的强大声势、“严打犯罪”的高压态势和全民共创平安建设的良好舆论氛围。</w:t>
      </w:r>
    </w:p>
    <w:p w:rsidR="008B0E6E" w:rsidRDefault="008B0E6E" w:rsidP="008B0E6E">
      <w:pPr>
        <w:ind w:firstLineChars="200" w:firstLine="420"/>
      </w:pPr>
      <w:r>
        <w:rPr>
          <w:rFonts w:hint="eastAsia"/>
        </w:rPr>
        <w:t>“不听不信不转账！”在黔南民族师范学院，数百名学生共同喊出反诈口号。</w:t>
      </w:r>
      <w:r>
        <w:t>2023</w:t>
      </w:r>
      <w:r>
        <w:t>年入夏以来，</w:t>
      </w:r>
      <w:r>
        <w:t>“</w:t>
      </w:r>
      <w:r>
        <w:t>平安黔南</w:t>
      </w:r>
      <w:r>
        <w:t>”</w:t>
      </w:r>
      <w:r>
        <w:t>反诈直播陆续走进黔南各高校，为在校大学生送来反诈</w:t>
      </w:r>
      <w:r>
        <w:t>“</w:t>
      </w:r>
      <w:r>
        <w:t>大礼包</w:t>
      </w:r>
      <w:r>
        <w:t>”</w:t>
      </w:r>
      <w:r>
        <w:t>。</w:t>
      </w:r>
    </w:p>
    <w:p w:rsidR="008B0E6E" w:rsidRDefault="008B0E6E" w:rsidP="008B0E6E">
      <w:pPr>
        <w:ind w:firstLineChars="200" w:firstLine="420"/>
      </w:pPr>
      <w:r>
        <w:rPr>
          <w:rFonts w:hint="eastAsia"/>
        </w:rPr>
        <w:t>夏季治安打击整治行动启动仪式</w:t>
      </w:r>
    </w:p>
    <w:p w:rsidR="008B0E6E" w:rsidRDefault="008B0E6E" w:rsidP="008B0E6E">
      <w:pPr>
        <w:ind w:firstLineChars="200" w:firstLine="420"/>
      </w:pPr>
      <w:r>
        <w:rPr>
          <w:rFonts w:hint="eastAsia"/>
        </w:rPr>
        <w:t>福泉市公安局借力夜市“烟火气”摆起“反诈摊位”，通过反诈改编歌曲串烧、有奖问答、拍照打卡等形式活跃现场氛围，让大家在娱乐中掌握电信网络诈骗的特点、常用手段及防范方法等知识……</w:t>
      </w:r>
    </w:p>
    <w:p w:rsidR="008B0E6E" w:rsidRDefault="008B0E6E" w:rsidP="008B0E6E">
      <w:pPr>
        <w:ind w:firstLineChars="200" w:firstLine="420"/>
      </w:pPr>
      <w:r>
        <w:rPr>
          <w:rFonts w:hint="eastAsia"/>
        </w:rPr>
        <w:t>一个又一个平安建设关键词，浓缩了黔南发展的万千气象，记录下了黔南政法在挑战中超越，在超越中赓续前行。平安黔南建设的成色更足，法治的底色更亮，人民群众的幸福更加可观可触可感。</w:t>
      </w:r>
    </w:p>
    <w:p w:rsidR="008B0E6E" w:rsidRDefault="008B0E6E" w:rsidP="008B0E6E">
      <w:pPr>
        <w:ind w:firstLineChars="200" w:firstLine="420"/>
      </w:pPr>
      <w:r>
        <w:rPr>
          <w:rFonts w:hint="eastAsia"/>
        </w:rPr>
        <w:t>路虽远，行则将至；事虽难，做则必成。新的一年，黔南州政法系统将深入贯彻落实党中央、省委决策部署和黔南州委工作要求，不忘初心、牢记使命，全面加强政法队伍建设、全面推动政法工作高质量发展，用实干与奋斗书写高水平平安黔南、法治黔南建设新答卷！</w:t>
      </w:r>
    </w:p>
    <w:p w:rsidR="008B0E6E" w:rsidRPr="00BE4822" w:rsidRDefault="008B0E6E" w:rsidP="00BE4822">
      <w:pPr>
        <w:jc w:val="right"/>
      </w:pPr>
      <w:r>
        <w:rPr>
          <w:rFonts w:hint="eastAsia"/>
        </w:rPr>
        <w:t>天眼新闻</w:t>
      </w:r>
      <w:r>
        <w:rPr>
          <w:rFonts w:hint="eastAsia"/>
        </w:rPr>
        <w:t xml:space="preserve"> 2024-3-6</w:t>
      </w:r>
    </w:p>
    <w:p w:rsidR="008B0E6E" w:rsidRDefault="008B0E6E" w:rsidP="00170995">
      <w:pPr>
        <w:sectPr w:rsidR="008B0E6E" w:rsidSect="00170995">
          <w:type w:val="continuous"/>
          <w:pgSz w:w="11906" w:h="16838"/>
          <w:pgMar w:top="1644" w:right="1236" w:bottom="1418" w:left="1814" w:header="851" w:footer="907" w:gutter="0"/>
          <w:pgNumType w:start="1"/>
          <w:cols w:space="720"/>
          <w:docGrid w:type="lines" w:linePitch="341" w:charSpace="2373"/>
        </w:sectPr>
      </w:pPr>
    </w:p>
    <w:p w:rsidR="00F722C1" w:rsidRDefault="00F722C1"/>
    <w:sectPr w:rsidR="00F722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0E6E"/>
    <w:rsid w:val="008B0E6E"/>
    <w:rsid w:val="00F722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0E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0E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668</Words>
  <Characters>3810</Characters>
  <Application>Microsoft Office Word</Application>
  <DocSecurity>0</DocSecurity>
  <Lines>31</Lines>
  <Paragraphs>8</Paragraphs>
  <ScaleCrop>false</ScaleCrop>
  <Company>Microsoft</Company>
  <LinksUpToDate>false</LinksUpToDate>
  <CharactersWithSpaces>4470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2024-04-18T02:49:00Z</dcterms:created>
</cp:coreProperties>
</file>