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CD0" w:rsidRDefault="00317CD0" w:rsidP="00857C4F">
      <w:pPr>
        <w:pStyle w:val="1"/>
      </w:pPr>
      <w:r w:rsidRPr="005F6688">
        <w:rPr>
          <w:rFonts w:hint="eastAsia"/>
        </w:rPr>
        <w:t>吉林伊通县探索发展新路径</w:t>
      </w:r>
      <w:r w:rsidRPr="005F6688">
        <w:t xml:space="preserve"> 开辟休闲特色农业新赛道</w:t>
      </w:r>
    </w:p>
    <w:p w:rsidR="00317CD0" w:rsidRDefault="00317CD0" w:rsidP="00317CD0">
      <w:pPr>
        <w:ind w:firstLineChars="200" w:firstLine="420"/>
        <w:jc w:val="left"/>
      </w:pPr>
      <w:r>
        <w:rPr>
          <w:rFonts w:hint="eastAsia"/>
        </w:rPr>
        <w:t>近年来，吉林伊通满族自治县牢固树立大农业观，聚焦创建国家级农业现代化示范区，以服务城市、繁荣农村、提升农业和富裕农民为目标，依托资源和地域优势，紧扣市场需求，突出做好“三篇文章”，在持续做优休闲特色农业上积极探索新路径、开辟新赛道。</w:t>
      </w:r>
      <w:r>
        <w:t>2023</w:t>
      </w:r>
      <w:r>
        <w:t>年，全县休闲农业综合收入达到</w:t>
      </w:r>
      <w:r>
        <w:t>4.72</w:t>
      </w:r>
      <w:r>
        <w:t>亿元，游客接待量达</w:t>
      </w:r>
      <w:r>
        <w:t>127</w:t>
      </w:r>
      <w:r>
        <w:t>万人次，同比增长</w:t>
      </w:r>
      <w:r>
        <w:t>8.3%</w:t>
      </w:r>
      <w:r>
        <w:t>。</w:t>
      </w:r>
    </w:p>
    <w:p w:rsidR="00317CD0" w:rsidRDefault="00317CD0" w:rsidP="00317CD0">
      <w:pPr>
        <w:ind w:firstLineChars="200" w:firstLine="420"/>
        <w:jc w:val="left"/>
      </w:pPr>
      <w:r>
        <w:rPr>
          <w:rFonts w:hint="eastAsia"/>
        </w:rPr>
        <w:t>多点开花</w:t>
      </w:r>
      <w:r>
        <w:t xml:space="preserve"> </w:t>
      </w:r>
      <w:r>
        <w:t>催生乡村旅游新业态</w:t>
      </w:r>
    </w:p>
    <w:p w:rsidR="00317CD0" w:rsidRDefault="00317CD0" w:rsidP="00317CD0">
      <w:pPr>
        <w:ind w:firstLineChars="200" w:firstLine="420"/>
        <w:jc w:val="left"/>
      </w:pPr>
      <w:r>
        <w:rPr>
          <w:rFonts w:hint="eastAsia"/>
        </w:rPr>
        <w:t>该县坚持以农业产业为基、自然风光为韵、旅游休闲为形，依托颐乐谷乡村旅游度假景区、世外桃源生态旅游基地、铠绎大樱桃采摘基地、欢欣岭悦如山水运动公园、火山温泉松斓初景康养等重点项目建设，精准把握回应旅游市场需求，大力发展休闲度假、农业观光、生态采摘等乡村旅游新业态，促进农业与旅游、教育、康养、文化等融合发展，着力打造一批经营特色化、管理规范化、服务标准化的农业休闲文旅产业，提升了乡村多元价值。目前，累计创建休闲农业和乡村旅游星级企业</w:t>
      </w:r>
      <w:r>
        <w:t>14</w:t>
      </w:r>
      <w:r>
        <w:t>家、休闲旅游精品线路</w:t>
      </w:r>
      <w:r>
        <w:t>6</w:t>
      </w:r>
      <w:r>
        <w:t>条、农家乐</w:t>
      </w:r>
      <w:r>
        <w:t>73</w:t>
      </w:r>
      <w:r>
        <w:t>家、民俗文化村</w:t>
      </w:r>
      <w:r>
        <w:t>1</w:t>
      </w:r>
      <w:r>
        <w:t>个，休闲农业和乡村旅</w:t>
      </w:r>
      <w:r>
        <w:rPr>
          <w:rFonts w:hint="eastAsia"/>
        </w:rPr>
        <w:t>游从业人数达到</w:t>
      </w:r>
      <w:r>
        <w:t>7000</w:t>
      </w:r>
      <w:r>
        <w:t>余人，其中带动农民就业</w:t>
      </w:r>
      <w:r>
        <w:t>5700</w:t>
      </w:r>
      <w:r>
        <w:t>余人。</w:t>
      </w:r>
    </w:p>
    <w:p w:rsidR="00317CD0" w:rsidRDefault="00317CD0" w:rsidP="00317CD0">
      <w:pPr>
        <w:ind w:firstLineChars="200" w:firstLine="420"/>
        <w:jc w:val="left"/>
      </w:pPr>
      <w:r>
        <w:rPr>
          <w:rFonts w:hint="eastAsia"/>
        </w:rPr>
        <w:t>多元发展</w:t>
      </w:r>
      <w:r>
        <w:t xml:space="preserve"> </w:t>
      </w:r>
      <w:r>
        <w:t>开创三产融合新局面</w:t>
      </w:r>
    </w:p>
    <w:p w:rsidR="00317CD0" w:rsidRDefault="00317CD0" w:rsidP="00317CD0">
      <w:pPr>
        <w:ind w:firstLineChars="200" w:firstLine="420"/>
        <w:jc w:val="left"/>
      </w:pPr>
      <w:r>
        <w:rPr>
          <w:rFonts w:hint="eastAsia"/>
        </w:rPr>
        <w:t>该县在载体打造上狠下功夫，建成特种果品、黄牛省级现代农业产业园</w:t>
      </w:r>
      <w:r>
        <w:t>2</w:t>
      </w:r>
      <w:r>
        <w:t>个，百合、榛子、中药材、水稻市级现代农业产业园</w:t>
      </w:r>
      <w:r>
        <w:t>4</w:t>
      </w:r>
      <w:r>
        <w:t>个，听山农业创业产业园成功申报省级</w:t>
      </w:r>
      <w:r>
        <w:t>“</w:t>
      </w:r>
      <w:r>
        <w:t>菜篮子</w:t>
      </w:r>
      <w:r>
        <w:t>”</w:t>
      </w:r>
      <w:r>
        <w:t>生产保障基地；申报省级示范农业产业化联合体</w:t>
      </w:r>
      <w:r>
        <w:t>6</w:t>
      </w:r>
      <w:r>
        <w:t>个，</w:t>
      </w:r>
      <w:r>
        <w:t>“</w:t>
      </w:r>
      <w:r>
        <w:t>平地生香</w:t>
      </w:r>
      <w:r>
        <w:t>”</w:t>
      </w:r>
      <w:r>
        <w:t>等农产品区域公用品牌授权使用区域</w:t>
      </w:r>
      <w:r>
        <w:t>14</w:t>
      </w:r>
      <w:r>
        <w:t>家；确立</w:t>
      </w:r>
      <w:r>
        <w:t>“</w:t>
      </w:r>
      <w:r>
        <w:t>一乡一业、一村一品</w:t>
      </w:r>
      <w:r>
        <w:t>”</w:t>
      </w:r>
      <w:r>
        <w:t>产业示范项目</w:t>
      </w:r>
      <w:r>
        <w:t>40</w:t>
      </w:r>
      <w:r>
        <w:t>个，伊通镇五四村被评为省级</w:t>
      </w:r>
      <w:r>
        <w:t>“</w:t>
      </w:r>
      <w:r>
        <w:t>一村一品</w:t>
      </w:r>
      <w:r>
        <w:t>”</w:t>
      </w:r>
      <w:r>
        <w:t>示范村镇，省级</w:t>
      </w:r>
      <w:r>
        <w:t>“</w:t>
      </w:r>
      <w:r>
        <w:t>一村一品</w:t>
      </w:r>
      <w:r>
        <w:t>”</w:t>
      </w:r>
      <w:r>
        <w:t>示范村镇累计达到</w:t>
      </w:r>
      <w:r>
        <w:t>12</w:t>
      </w:r>
      <w:r>
        <w:t>个。在项目支撑上精心布局，建成黄牛现代农业产业园、农产品精深加工科技产业园等一批三产融合项目，力争</w:t>
      </w:r>
      <w:r>
        <w:t>3</w:t>
      </w:r>
      <w:r>
        <w:t>年内将园区打造成种植养殖标</w:t>
      </w:r>
      <w:r>
        <w:rPr>
          <w:rFonts w:hint="eastAsia"/>
        </w:rPr>
        <w:t>准化、旅游观光农业特色化、三产融合品牌化的国家级现代化示范园区。在动力转换上做好文章，培育“农业</w:t>
      </w:r>
      <w:r>
        <w:t>+”</w:t>
      </w:r>
      <w:r>
        <w:t>新业态，桃花源温泉度假民宿、烧鸽子基地等促进农业与旅游、教育、康养、文化深度融合的项目加快推进，为产业发展注入新动力。</w:t>
      </w:r>
    </w:p>
    <w:p w:rsidR="00317CD0" w:rsidRDefault="00317CD0" w:rsidP="00317CD0">
      <w:pPr>
        <w:ind w:firstLineChars="200" w:firstLine="420"/>
        <w:jc w:val="left"/>
      </w:pPr>
      <w:r>
        <w:rPr>
          <w:rFonts w:hint="eastAsia"/>
        </w:rPr>
        <w:t>多措并举</w:t>
      </w:r>
      <w:r>
        <w:t xml:space="preserve"> </w:t>
      </w:r>
      <w:r>
        <w:t>提升伊通品牌知名度</w:t>
      </w:r>
    </w:p>
    <w:p w:rsidR="00317CD0" w:rsidRDefault="00317CD0" w:rsidP="00317CD0">
      <w:pPr>
        <w:ind w:firstLineChars="200" w:firstLine="420"/>
        <w:jc w:val="left"/>
      </w:pPr>
      <w:r>
        <w:rPr>
          <w:rFonts w:hint="eastAsia"/>
        </w:rPr>
        <w:t>该县坚持线上线下同时发力，由第一书记、劳模等群体，通过抖音、微信视频公众号等平台进行线上宣传推介，组织开展“烧烤美食文化节”“满族文化旅游季”“农民丰收节”“大樱桃采摘节”“大榛子采摘节”等系列节庆活动，全方位、多角度把伊通休闲农业和乡村旅游资源推向市场，既增加人气，也带动伊通大米、伊通烧鸽子、玉竹源鲜花饼、秀绿山也大果榛子等本地农产品品牌市场价值提升，充分展示伊通休闲特色农业的独特魅力。</w:t>
      </w:r>
    </w:p>
    <w:p w:rsidR="00317CD0" w:rsidRDefault="00317CD0" w:rsidP="00317CD0">
      <w:pPr>
        <w:ind w:firstLineChars="200" w:firstLine="420"/>
        <w:jc w:val="right"/>
      </w:pPr>
      <w:r w:rsidRPr="005F6688">
        <w:rPr>
          <w:rFonts w:hint="eastAsia"/>
        </w:rPr>
        <w:t>四平新闻网</w:t>
      </w:r>
      <w:r>
        <w:rPr>
          <w:rFonts w:hint="eastAsia"/>
        </w:rPr>
        <w:t>2024-2-26</w:t>
      </w:r>
    </w:p>
    <w:p w:rsidR="00317CD0" w:rsidRDefault="00317CD0" w:rsidP="004B76A2">
      <w:pPr>
        <w:sectPr w:rsidR="00317CD0" w:rsidSect="004B76A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D0074" w:rsidRDefault="003D0074"/>
    <w:sectPr w:rsidR="003D0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7CD0"/>
    <w:rsid w:val="00317CD0"/>
    <w:rsid w:val="003D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17CD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17CD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>Microsoft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2024-04-17T03:19:00Z</dcterms:created>
</cp:coreProperties>
</file>