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65" w:rsidRPr="00744074" w:rsidRDefault="00977865" w:rsidP="00744074">
      <w:pPr>
        <w:pStyle w:val="1"/>
      </w:pPr>
      <w:r w:rsidRPr="00744074">
        <w:rPr>
          <w:rFonts w:hint="eastAsia"/>
        </w:rPr>
        <w:t>各地区各部门加强新时代廉洁文化建设</w:t>
      </w:r>
    </w:p>
    <w:p w:rsidR="00977865" w:rsidRDefault="00977865" w:rsidP="00977865">
      <w:pPr>
        <w:ind w:firstLineChars="200" w:firstLine="420"/>
        <w:jc w:val="left"/>
      </w:pPr>
      <w:r w:rsidRPr="00C72C0F">
        <w:rPr>
          <w:rFonts w:hint="eastAsia"/>
        </w:rPr>
        <w:t>——弘扬新风正气</w:t>
      </w:r>
      <w:r w:rsidRPr="00C72C0F">
        <w:t xml:space="preserve"> </w:t>
      </w:r>
      <w:r w:rsidRPr="00C72C0F">
        <w:t>推动崇廉拒腐</w:t>
      </w:r>
    </w:p>
    <w:p w:rsidR="00977865" w:rsidRDefault="00977865" w:rsidP="00977865">
      <w:pPr>
        <w:ind w:firstLineChars="200" w:firstLine="420"/>
        <w:jc w:val="left"/>
      </w:pPr>
      <w:r>
        <w:rPr>
          <w:rFonts w:hint="eastAsia"/>
        </w:rPr>
        <w:t>“要加强新时代廉洁文化建设。”习近平总书记在二十届中央纪委三次全会上强调，“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rsidR="00977865" w:rsidRDefault="00977865" w:rsidP="00977865">
      <w:pPr>
        <w:ind w:firstLineChars="200" w:firstLine="420"/>
        <w:jc w:val="left"/>
      </w:pPr>
      <w:r>
        <w:rPr>
          <w:rFonts w:hint="eastAsia"/>
        </w:rPr>
        <w:t>全面从严治党，既要靠治标，猛药去疴，重典治乱；也要靠治本，正心修身，涵养文化，守住为政之本。党的二十大报告提出，加强新时代廉洁文化建设，教育引导广大党员、干部增强不想腐的自觉。中共中央办公厅印发《关于加强新时代廉洁文化建设的意见》，强调推动廉洁文化建设实起来、强起来，不断实现干部清正、政府清廉、政治清明、社会清朗。</w:t>
      </w:r>
    </w:p>
    <w:p w:rsidR="00977865" w:rsidRDefault="00977865" w:rsidP="00977865">
      <w:pPr>
        <w:ind w:firstLineChars="200" w:firstLine="420"/>
        <w:jc w:val="left"/>
      </w:pPr>
      <w:r>
        <w:rPr>
          <w:rFonts w:hint="eastAsia"/>
        </w:rPr>
        <w:t>当前，各地区各部门采取多种举措推动廉洁文化建设走深走实，夯实清正廉洁思想根基、培养廉洁自律道德操守、弘扬崇廉拒腐社会风尚。</w:t>
      </w:r>
    </w:p>
    <w:p w:rsidR="00977865" w:rsidRDefault="00977865" w:rsidP="00977865">
      <w:pPr>
        <w:ind w:firstLineChars="200" w:firstLine="420"/>
        <w:jc w:val="left"/>
      </w:pPr>
      <w:r>
        <w:rPr>
          <w:rFonts w:hint="eastAsia"/>
        </w:rPr>
        <w:t>正反结合发力，夯实清正廉洁思想根基</w:t>
      </w:r>
    </w:p>
    <w:p w:rsidR="00977865" w:rsidRDefault="00977865" w:rsidP="00977865">
      <w:pPr>
        <w:ind w:firstLineChars="200" w:firstLine="420"/>
        <w:jc w:val="left"/>
      </w:pPr>
      <w:r>
        <w:rPr>
          <w:rFonts w:hint="eastAsia"/>
        </w:rPr>
        <w:t>“只有始终以理想信念作支撑，以理论武装为指引，自觉运用党的创新理论研究新情况、解决新问题，才能保证斗争目标明确、方向不偏。”湖北省武汉市纪委监委</w:t>
      </w:r>
      <w:r>
        <w:t>2023</w:t>
      </w:r>
      <w:r>
        <w:t>年第三期</w:t>
      </w:r>
      <w:r>
        <w:t>“</w:t>
      </w:r>
      <w:r>
        <w:t>青年论坛</w:t>
      </w:r>
      <w:r>
        <w:t>”</w:t>
      </w:r>
      <w:r>
        <w:t>期间，一名年轻纪检监察干部分享学习心得。</w:t>
      </w:r>
    </w:p>
    <w:p w:rsidR="00977865" w:rsidRDefault="00977865" w:rsidP="00977865">
      <w:pPr>
        <w:ind w:firstLineChars="200" w:firstLine="420"/>
        <w:jc w:val="left"/>
      </w:pPr>
      <w:r>
        <w:rPr>
          <w:rFonts w:hint="eastAsia"/>
        </w:rPr>
        <w:t>武汉市纪委监委分层分批安排年轻纪检监察干部接受系统的马克思主义理论教育、党性教育和党史教育，组建</w:t>
      </w:r>
      <w:r>
        <w:t>20</w:t>
      </w:r>
      <w:r>
        <w:t>个青年理论学习小组，教育引导年轻干部坚定理想信念、筑牢政治忠诚。</w:t>
      </w:r>
    </w:p>
    <w:p w:rsidR="00977865" w:rsidRDefault="00977865" w:rsidP="00977865">
      <w:pPr>
        <w:ind w:firstLineChars="200" w:firstLine="420"/>
        <w:jc w:val="left"/>
      </w:pPr>
      <w:r>
        <w:rPr>
          <w:rFonts w:hint="eastAsia"/>
        </w:rPr>
        <w:t>理论上清醒，政治上才能坚定，行动上才能自觉。各地区各部门坚持用习近平新时代中国特色社会主义思想凝心铸魂，同时，注重用好用足当地红色文化中蕴含的廉洁元素，深入开展党的光荣传统和优良作风教育，引导党员、干部传承对党忠诚、敢于善于斗争、艰苦奋斗等优秀品质。</w:t>
      </w:r>
    </w:p>
    <w:p w:rsidR="00977865" w:rsidRDefault="00977865" w:rsidP="00977865">
      <w:pPr>
        <w:ind w:firstLineChars="200" w:firstLine="420"/>
        <w:jc w:val="left"/>
      </w:pPr>
      <w:r>
        <w:rPr>
          <w:rFonts w:hint="eastAsia"/>
        </w:rPr>
        <w:t>一手抓正面引导，一手抓反面警示。</w:t>
      </w:r>
    </w:p>
    <w:p w:rsidR="00977865" w:rsidRDefault="00977865" w:rsidP="00977865">
      <w:pPr>
        <w:ind w:firstLineChars="200" w:firstLine="420"/>
        <w:jc w:val="left"/>
      </w:pPr>
      <w:r>
        <w:rPr>
          <w:rFonts w:hint="eastAsia"/>
        </w:rPr>
        <w:t>“今天以这种方式见到很多共事多年的老领导、老同事，我深感羞愧、痛苦不堪……”</w:t>
      </w:r>
      <w:r>
        <w:t>2023</w:t>
      </w:r>
      <w:r>
        <w:t>年</w:t>
      </w:r>
      <w:r>
        <w:t>10</w:t>
      </w:r>
      <w:r>
        <w:t>月</w:t>
      </w:r>
      <w:r>
        <w:t>25</w:t>
      </w:r>
      <w:r>
        <w:t>日，广东省深圳市纪委监委组织召开全市工程建设领域警示教育大会，市交通运输局原党组副书记、轨道办原主任李福民站在台上，面对</w:t>
      </w:r>
      <w:r>
        <w:t>1700</w:t>
      </w:r>
      <w:r>
        <w:t>余名工程建设、土地开发领域的党员、干部，用自己的惨痛教训和深刻忏悔警示警醒昔日同事。</w:t>
      </w:r>
    </w:p>
    <w:p w:rsidR="00977865" w:rsidRDefault="00977865" w:rsidP="00977865">
      <w:pPr>
        <w:ind w:firstLineChars="200" w:firstLine="420"/>
        <w:jc w:val="left"/>
      </w:pPr>
      <w:r>
        <w:rPr>
          <w:rFonts w:hint="eastAsia"/>
        </w:rPr>
        <w:t>案例是最好的教科书，也是最好的清醒剂。深圳市纪检监察机关把案例资源转化为警示教育资源，紧跟案件查办节奏，及时将办案成果转化为教育产品，不断提升警示教育的针对性、有效性。</w:t>
      </w:r>
    </w:p>
    <w:p w:rsidR="00977865" w:rsidRDefault="00977865" w:rsidP="00977865">
      <w:pPr>
        <w:ind w:firstLineChars="200" w:firstLine="420"/>
        <w:jc w:val="left"/>
      </w:pPr>
      <w:r>
        <w:rPr>
          <w:rFonts w:hint="eastAsia"/>
        </w:rPr>
        <w:t>在一年一度的纪律教育学习月期间，分层举办市区两级领导干部党章党规党纪教育培训班，组织参训学员集中观看警示教育片、发放严重违纪违法人员忏悔录汇编，已成为深圳每年开展警示教育的“固定动作”。</w:t>
      </w:r>
    </w:p>
    <w:p w:rsidR="00977865" w:rsidRDefault="00977865" w:rsidP="00977865">
      <w:pPr>
        <w:ind w:firstLineChars="200" w:firstLine="420"/>
        <w:jc w:val="left"/>
      </w:pPr>
      <w:r>
        <w:rPr>
          <w:rFonts w:hint="eastAsia"/>
        </w:rPr>
        <w:t>“警示教育在一体推进不敢腐、不能腐、不想腐中具有不可替代的贯通作用。深圳将牢固树立并不断深化运用‘全周期管理’理念，推进警示教育与严厉惩治紧密结合、协调联动，以更高质量的‘后半篇文章’促改促治，持续释放‘惩’的震慑，筑牢‘防’的堤坝，涵养风清气正的政治生态。”深圳市委常委、市纪委书记、市监委主任刘连生说。</w:t>
      </w:r>
    </w:p>
    <w:p w:rsidR="00977865" w:rsidRDefault="00977865" w:rsidP="00977865">
      <w:pPr>
        <w:ind w:firstLineChars="200" w:firstLine="420"/>
        <w:jc w:val="left"/>
      </w:pPr>
      <w:r>
        <w:rPr>
          <w:rFonts w:hint="eastAsia"/>
        </w:rPr>
        <w:t>江苏省太仓市以“廉砖·我爱廉”系列活动为抓手，通过常态化的廉洁宣讲、“一把手”上党课、打造廉洁文化观览线等形式，将纪法教育、警示教育、廉洁教育有机融合，引导党员、干部严格遵守党章党规党纪，主动践行忠诚老实、公道正派、实事求是、清正廉洁等价值观；重庆市渝北区纪委监委突出效果导向，坚持“一案一警示”“一片一特色”，着重展示案件查办过程、腐败特征、违纪违法人员特点及腐败行为背后的思想变化，引导党员、干部摒弃“看客”心态，让警示教育取得实效……</w:t>
      </w:r>
    </w:p>
    <w:p w:rsidR="00977865" w:rsidRDefault="00977865" w:rsidP="00977865">
      <w:pPr>
        <w:ind w:firstLineChars="200" w:firstLine="420"/>
        <w:jc w:val="left"/>
      </w:pPr>
      <w:r>
        <w:rPr>
          <w:rFonts w:hint="eastAsia"/>
        </w:rPr>
        <w:t>各地区各部门不断夯实清正廉洁的思想根基，引导党员、干部在知敬畏、存戒惧中坚守初心，增强纪律意识和规矩意识，进一步养成在受监督和约束的环境中工作生活的习惯，干净干事的氛围日益浓厚，新风正气不断充盈。</w:t>
      </w:r>
    </w:p>
    <w:p w:rsidR="00977865" w:rsidRDefault="00977865" w:rsidP="00977865">
      <w:pPr>
        <w:ind w:firstLineChars="200" w:firstLine="420"/>
        <w:jc w:val="left"/>
      </w:pPr>
      <w:r>
        <w:rPr>
          <w:rFonts w:hint="eastAsia"/>
        </w:rPr>
        <w:t>抓重点创品牌，把廉洁要求融于日常</w:t>
      </w:r>
    </w:p>
    <w:p w:rsidR="00977865" w:rsidRDefault="00977865" w:rsidP="00977865">
      <w:pPr>
        <w:ind w:firstLineChars="200" w:firstLine="420"/>
        <w:jc w:val="left"/>
      </w:pPr>
      <w:r>
        <w:rPr>
          <w:rFonts w:hint="eastAsia"/>
        </w:rPr>
        <w:t>“乡亲们的事，只要合理合法，我一定帮到底，违反党纪的事，我肯定不干！”近日，一场由浙江省杭州市临平区纪委监委联合区妇联组织开展的“正家风、守规矩、作表率”宣讲活动在各镇街巡回上演。</w:t>
      </w:r>
    </w:p>
    <w:p w:rsidR="00977865" w:rsidRDefault="00977865" w:rsidP="00977865">
      <w:pPr>
        <w:ind w:firstLineChars="200" w:firstLine="420"/>
        <w:jc w:val="left"/>
      </w:pPr>
      <w:r>
        <w:rPr>
          <w:rFonts w:hint="eastAsia"/>
        </w:rPr>
        <w:t>廉洁文化建设是一项系统工程、长期任务，必须推动各方面责任主体紧密配合、贯通协同、齐抓共管。近年来，临平区纪委监委把廉洁文化建设作为清廉建设的基础性工程来抓，出台《关于加强新时代廉洁文化建设的实施办法》，进一步细化廉洁文化建设的目标任务，打造廉洁文化核心品牌，通过抓特色、育亮点、树典型、重示范，大力推进廉洁文化建设。</w:t>
      </w:r>
    </w:p>
    <w:p w:rsidR="00977865" w:rsidRDefault="00977865" w:rsidP="00977865">
      <w:pPr>
        <w:ind w:firstLineChars="200" w:firstLine="420"/>
        <w:jc w:val="left"/>
      </w:pPr>
      <w:r>
        <w:rPr>
          <w:rFonts w:hint="eastAsia"/>
        </w:rPr>
        <w:t>“我们推出‘藕花洲杯’廉洁故事大赛、大运河廉洁文化公园、钟化民纪念馆等一批标识突出、内涵丰富的特色产品、示范阵地，发挥廉洁文化的教育、激励、凝聚、导向和约束作用，推动全社会共同参与廉洁文化建设。”临平区委常委、区纪委书记、区监委主任叶敏琦说。</w:t>
      </w:r>
    </w:p>
    <w:p w:rsidR="00977865" w:rsidRDefault="00977865" w:rsidP="00977865">
      <w:pPr>
        <w:ind w:firstLineChars="200" w:firstLine="420"/>
        <w:jc w:val="left"/>
      </w:pPr>
      <w:r>
        <w:rPr>
          <w:rFonts w:hint="eastAsia"/>
        </w:rPr>
        <w:t>通过“清风宣讲团”、党校等教育培训资源，为年轻干部定制“廉洁套餐”，上好职业生涯第一课；通过谈心谈话、“师徒结对”、廉政家访等制度，为年轻干部健康成长铺路搭桥；通过编发身边案例“廉情预警”、参观警示教育中心、旁听职务犯罪庭审等方式，提醒年轻干部时刻绷紧“纪法弦”……福建省福清市纪委监委紧盯年轻干部这个重要群体，全链条教育引导年轻干部扣好廉洁从政的“第一粒扣子”。</w:t>
      </w:r>
    </w:p>
    <w:p w:rsidR="00977865" w:rsidRDefault="00977865" w:rsidP="00977865">
      <w:pPr>
        <w:ind w:firstLineChars="200" w:firstLine="420"/>
        <w:jc w:val="left"/>
      </w:pPr>
      <w:r>
        <w:rPr>
          <w:rFonts w:hint="eastAsia"/>
        </w:rPr>
        <w:t>“紧扣年轻干部‘选育管用’全周期全链条，下一步我们将在教育上注重分类施策，综合运用入职培训、定向教育、文化浸润等方式，引导年轻干部坚守初心使命，培育清正廉洁的价值理念；在管理上从严从细，详细了解年轻干部情况，建立干部台账，梳理易发多发作风问题和腐败风险点，形成防控措施清单，强化日常监督。”福清市委常委、市纪委书记、市监委主任张斌表示。</w:t>
      </w:r>
    </w:p>
    <w:p w:rsidR="00977865" w:rsidRDefault="00977865" w:rsidP="00977865">
      <w:pPr>
        <w:ind w:firstLineChars="200" w:firstLine="420"/>
        <w:jc w:val="left"/>
      </w:pPr>
      <w:r>
        <w:rPr>
          <w:rFonts w:hint="eastAsia"/>
        </w:rPr>
        <w:t>党员、干部的家风，不仅关系自己的家庭，而且关系党风政风。</w:t>
      </w:r>
    </w:p>
    <w:p w:rsidR="00977865" w:rsidRDefault="00977865" w:rsidP="00977865">
      <w:pPr>
        <w:ind w:firstLineChars="200" w:firstLine="420"/>
        <w:jc w:val="left"/>
      </w:pPr>
      <w:r>
        <w:rPr>
          <w:rFonts w:hint="eastAsia"/>
        </w:rPr>
        <w:t>新修订的《中国共产党纪律处分条例》第一百五十二条规定：“党员领导干部不重视家风建设，对配偶、子女及其配偶失管失教，造成不良影响或者严重后果的，给予警告或者严重警告处分；情节严重的，给予撤销党内职务处分。”</w:t>
      </w:r>
    </w:p>
    <w:p w:rsidR="00977865" w:rsidRDefault="00977865" w:rsidP="00977865">
      <w:pPr>
        <w:ind w:firstLineChars="200" w:firstLine="420"/>
        <w:jc w:val="left"/>
      </w:pPr>
      <w:r>
        <w:rPr>
          <w:rFonts w:hint="eastAsia"/>
        </w:rPr>
        <w:t>各地区各部门把家风建设摆在重要位置，不断探索建设清廉家风的新路径，以好家风涵养好作风。为督促“关键少数”加强家教家风建设，海南省常态化举办“一把手”纪律教育专题班，将教育对象拓展到领导干部配偶子女，连续</w:t>
      </w:r>
      <w:r>
        <w:t>3</w:t>
      </w:r>
      <w:r>
        <w:t>年组织新提拔和进一步使用省管干部</w:t>
      </w:r>
      <w:r>
        <w:t>“</w:t>
      </w:r>
      <w:r>
        <w:t>家庭式</w:t>
      </w:r>
      <w:r>
        <w:t>”</w:t>
      </w:r>
      <w:r>
        <w:t>廉政谈话会；四川省各级纪检监察机关以征集评选</w:t>
      </w:r>
      <w:r>
        <w:t>“</w:t>
      </w:r>
      <w:r>
        <w:t>天府好家规</w:t>
      </w:r>
      <w:r>
        <w:t>”</w:t>
      </w:r>
      <w:r>
        <w:t>等活动为抓手，深挖家风资源，将清廉家风建设融入党风廉政建设和反腐败工作全局。</w:t>
      </w:r>
    </w:p>
    <w:p w:rsidR="00977865" w:rsidRDefault="00977865" w:rsidP="00977865">
      <w:pPr>
        <w:ind w:firstLineChars="200" w:firstLine="420"/>
        <w:jc w:val="left"/>
      </w:pPr>
      <w:r>
        <w:rPr>
          <w:rFonts w:hint="eastAsia"/>
        </w:rPr>
        <w:t>创新载体形式，推动廉洁文化浸润人心</w:t>
      </w:r>
    </w:p>
    <w:p w:rsidR="00977865" w:rsidRDefault="00977865" w:rsidP="00977865">
      <w:pPr>
        <w:ind w:firstLineChars="200" w:firstLine="420"/>
        <w:jc w:val="left"/>
      </w:pPr>
      <w:r>
        <w:rPr>
          <w:rFonts w:hint="eastAsia"/>
        </w:rPr>
        <w:t>“这样的廉洁文化景观看得见、摸得着，我经常带孩子来这里，让孩子接受熏陶。”敲敲“二不尚书”的鼓、摸摸“悬鱼太守”的木鱼……在贵州省贵阳市南明区，一系列互动性廉洁文化景观成为市民游客打卡的新时尚。</w:t>
      </w:r>
    </w:p>
    <w:p w:rsidR="00977865" w:rsidRDefault="00977865" w:rsidP="00977865">
      <w:pPr>
        <w:ind w:firstLineChars="200" w:firstLine="420"/>
        <w:jc w:val="left"/>
      </w:pPr>
      <w:r>
        <w:rPr>
          <w:rFonts w:hint="eastAsia"/>
        </w:rPr>
        <w:t>南明区纪委监委将廉洁文化融入辖区老旧小区和背街小巷改造项目、多功能体育场、居民院落等，寓廉于景、融廉入景，打造群众喜闻乐见的廉洁文化景观，以实景代入、沉浸式体验的方式让干部群众感受廉洁文化。</w:t>
      </w:r>
    </w:p>
    <w:p w:rsidR="00977865" w:rsidRDefault="00977865" w:rsidP="00977865">
      <w:pPr>
        <w:ind w:firstLineChars="200" w:firstLine="420"/>
        <w:jc w:val="left"/>
      </w:pPr>
      <w:r>
        <w:rPr>
          <w:rFonts w:hint="eastAsia"/>
        </w:rPr>
        <w:t>文以化人，廉以养德。各地区各部门优化资源配置，提升建设质量，精心打造各类廉洁文化阵地，更好发挥教化功能，在全社会营造和弘扬崇尚廉洁、抵制腐败的良好风尚。</w:t>
      </w:r>
    </w:p>
    <w:p w:rsidR="00977865" w:rsidRDefault="00977865" w:rsidP="00977865">
      <w:pPr>
        <w:ind w:firstLineChars="200" w:firstLine="420"/>
        <w:jc w:val="left"/>
      </w:pPr>
      <w:r>
        <w:rPr>
          <w:rFonts w:hint="eastAsia"/>
        </w:rPr>
        <w:t>宁夏回族自治区升级打造</w:t>
      </w:r>
      <w:r>
        <w:t>6</w:t>
      </w:r>
      <w:r>
        <w:t>个廉洁文化教育基地，建成各类廉洁教育场所</w:t>
      </w:r>
      <w:r>
        <w:t>17</w:t>
      </w:r>
      <w:r>
        <w:t>处；陕西省西安市开通廉洁文化主题地铁专列和</w:t>
      </w:r>
      <w:r>
        <w:t>“</w:t>
      </w:r>
      <w:r>
        <w:t>清风古城号</w:t>
      </w:r>
      <w:r>
        <w:t>”</w:t>
      </w:r>
      <w:r>
        <w:t>公交专线，让市民游客在出行过程中感受</w:t>
      </w:r>
      <w:r>
        <w:t>“</w:t>
      </w:r>
      <w:r>
        <w:t>润物细无声</w:t>
      </w:r>
      <w:r>
        <w:t>”</w:t>
      </w:r>
      <w:r>
        <w:t>的廉洁文化浸润</w:t>
      </w:r>
      <w:r>
        <w:t>……</w:t>
      </w:r>
    </w:p>
    <w:p w:rsidR="00977865" w:rsidRDefault="00977865" w:rsidP="00977865">
      <w:pPr>
        <w:ind w:firstLineChars="200" w:firstLine="420"/>
        <w:jc w:val="left"/>
      </w:pPr>
      <w:r>
        <w:rPr>
          <w:rFonts w:hint="eastAsia"/>
        </w:rPr>
        <w:t>“手指动一动便可浏览全省廉政展馆，开启一场‘清风之旅’……”此前，河南省纪委监委网站“网上廉政展馆”上线后，吸引了众多党员干部群众。</w:t>
      </w:r>
    </w:p>
    <w:p w:rsidR="00977865" w:rsidRDefault="00977865" w:rsidP="00977865">
      <w:pPr>
        <w:ind w:firstLineChars="200" w:firstLine="420"/>
        <w:jc w:val="left"/>
      </w:pPr>
      <w:r>
        <w:rPr>
          <w:rFonts w:hint="eastAsia"/>
        </w:rPr>
        <w:t>河南省纪委监委统筹市、县两级纪检监察力量，将全省各具特色的廉政文化教育阵地以</w:t>
      </w:r>
      <w:r>
        <w:t>VR</w:t>
      </w:r>
      <w:r>
        <w:t>全景的形式搬上网络平台和移动终端，绘制廉洁文化地图，让党员、干部足不出户即可感受声、音、画俱全的全方位立体式廉洁教育。</w:t>
      </w:r>
    </w:p>
    <w:p w:rsidR="00977865" w:rsidRDefault="00977865" w:rsidP="00977865">
      <w:pPr>
        <w:ind w:firstLineChars="200" w:firstLine="420"/>
        <w:jc w:val="left"/>
      </w:pPr>
      <w:r>
        <w:rPr>
          <w:rFonts w:hint="eastAsia"/>
        </w:rPr>
        <w:t>近年来，各地区各部门广泛运用新媒体新技术传播廉洁文化，创新传播载体手段，通过社交媒体、移动客户端等传播平台，实现受众的广泛覆盖、有效覆盖。</w:t>
      </w:r>
    </w:p>
    <w:p w:rsidR="00977865" w:rsidRDefault="00977865" w:rsidP="00977865">
      <w:pPr>
        <w:ind w:firstLineChars="200" w:firstLine="420"/>
        <w:jc w:val="left"/>
      </w:pPr>
      <w:r>
        <w:rPr>
          <w:rFonts w:hint="eastAsia"/>
        </w:rPr>
        <w:t>把加强廉洁文化建设作为一体推进“三不腐”的基础性工程抓紧抓实抓好，各地区各部门立足实际、突出特色，不断加固拒腐防变的思想堤坝，引导党员、干部用廉洁文化滋养身心，推动崇德尚廉蔚然成风。</w:t>
      </w:r>
    </w:p>
    <w:p w:rsidR="00977865" w:rsidRDefault="00977865" w:rsidP="00977865">
      <w:pPr>
        <w:ind w:firstLineChars="200" w:firstLine="420"/>
        <w:jc w:val="right"/>
      </w:pPr>
      <w:r>
        <w:rPr>
          <w:rFonts w:hint="eastAsia"/>
        </w:rPr>
        <w:t>人民日报</w:t>
      </w:r>
      <w:r>
        <w:rPr>
          <w:rFonts w:hint="eastAsia"/>
        </w:rPr>
        <w:t>2024-01-30</w:t>
      </w:r>
    </w:p>
    <w:p w:rsidR="00977865" w:rsidRDefault="00977865" w:rsidP="00E77E86">
      <w:pPr>
        <w:sectPr w:rsidR="00977865" w:rsidSect="00E77E86">
          <w:type w:val="continuous"/>
          <w:pgSz w:w="11906" w:h="16838"/>
          <w:pgMar w:top="1644" w:right="1236" w:bottom="1418" w:left="1814" w:header="851" w:footer="907" w:gutter="0"/>
          <w:pgNumType w:start="1"/>
          <w:cols w:space="720"/>
          <w:docGrid w:type="lines" w:linePitch="341" w:charSpace="2373"/>
        </w:sectPr>
      </w:pPr>
    </w:p>
    <w:p w:rsidR="00CD423D" w:rsidRDefault="00CD423D"/>
    <w:sectPr w:rsidR="00CD4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865"/>
    <w:rsid w:val="00977865"/>
    <w:rsid w:val="00CD4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78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778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Company>Microsoft</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2024-04-17T02:18:00Z</dcterms:created>
</cp:coreProperties>
</file>