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D4" w:rsidRPr="00744074" w:rsidRDefault="007414D4" w:rsidP="00744074">
      <w:pPr>
        <w:pStyle w:val="1"/>
      </w:pPr>
      <w:r w:rsidRPr="00744074">
        <w:rPr>
          <w:rFonts w:hint="eastAsia"/>
        </w:rPr>
        <w:t>江北</w:t>
      </w:r>
      <w:r>
        <w:t>：</w:t>
      </w:r>
      <w:r w:rsidRPr="00744074">
        <w:t>严管严治 练就纪检监察干部铁肩膀真本事</w:t>
      </w:r>
    </w:p>
    <w:p w:rsidR="007414D4" w:rsidRDefault="007414D4" w:rsidP="007414D4">
      <w:pPr>
        <w:ind w:firstLineChars="200" w:firstLine="420"/>
        <w:jc w:val="left"/>
      </w:pPr>
      <w:r>
        <w:rPr>
          <w:rFonts w:hint="eastAsia"/>
        </w:rPr>
        <w:t>“党风室创新搭建‘四项监督’问题库，归集各类问题数据</w:t>
      </w:r>
      <w:r>
        <w:t>622</w:t>
      </w:r>
      <w:r>
        <w:t>条，通过对问题数据的广泛收集、精准分类、研判运用，针对性组织开展酒驾醉驾等专项整治。</w:t>
      </w:r>
      <w:r>
        <w:t>”</w:t>
      </w:r>
    </w:p>
    <w:p w:rsidR="007414D4" w:rsidRDefault="007414D4" w:rsidP="007414D4">
      <w:pPr>
        <w:ind w:firstLineChars="200" w:firstLine="420"/>
        <w:jc w:val="left"/>
      </w:pPr>
      <w:r>
        <w:t>“</w:t>
      </w:r>
      <w:r>
        <w:t>驻公安分局纪检监察组监督助推打造</w:t>
      </w:r>
      <w:r>
        <w:t>‘</w:t>
      </w:r>
      <w:r>
        <w:t>古城廉警</w:t>
      </w:r>
      <w:r>
        <w:t>’</w:t>
      </w:r>
      <w:r>
        <w:t>清廉公安品牌，入选省清廉建设成绩突出单位。</w:t>
      </w:r>
      <w:r>
        <w:t>”</w:t>
      </w:r>
    </w:p>
    <w:p w:rsidR="007414D4" w:rsidRDefault="007414D4" w:rsidP="007414D4">
      <w:pPr>
        <w:ind w:firstLineChars="200" w:firstLine="420"/>
        <w:jc w:val="left"/>
      </w:pPr>
      <w:r>
        <w:rPr>
          <w:rFonts w:hint="eastAsia"/>
        </w:rPr>
        <w:t>日前，宁波市江北区纪委监委召开</w:t>
      </w:r>
      <w:r>
        <w:t>2023</w:t>
      </w:r>
      <w:r>
        <w:t>年度</w:t>
      </w:r>
      <w:r>
        <w:t>“</w:t>
      </w:r>
      <w:r>
        <w:t>双赛道</w:t>
      </w:r>
      <w:r>
        <w:t>”</w:t>
      </w:r>
      <w:r>
        <w:t>比学赶超特色亮点项目评审会，各纪检监察机构负责的</w:t>
      </w:r>
      <w:r>
        <w:t>11</w:t>
      </w:r>
      <w:r>
        <w:t>个工作品牌类和</w:t>
      </w:r>
      <w:r>
        <w:t>10</w:t>
      </w:r>
      <w:r>
        <w:t>个创新类项目逐一</w:t>
      </w:r>
      <w:r>
        <w:t>“</w:t>
      </w:r>
      <w:r>
        <w:t>亮绩赛榜</w:t>
      </w:r>
      <w:r>
        <w:t>”</w:t>
      </w:r>
      <w:r>
        <w:t>，充分展示了一年来的工作成果。这些成绩的取得，与区纪委监委从严从实加强干部管理，全方位锻造队伍密不可分。</w:t>
      </w:r>
    </w:p>
    <w:p w:rsidR="007414D4" w:rsidRDefault="007414D4" w:rsidP="007414D4">
      <w:pPr>
        <w:ind w:firstLineChars="200" w:firstLine="420"/>
        <w:jc w:val="left"/>
      </w:pPr>
      <w:r>
        <w:rPr>
          <w:rFonts w:hint="eastAsia"/>
        </w:rPr>
        <w:t>近年来，江北区纪委监委把加强纪检监察干部管理摆在突出位置，坚持务实导向，不断创新方式方法，通过开展“标准化”入职培养、“训练赛”能力培养和“高质量”日常监督，切实增强干部的政治能力和业务本领，练就铁肩膀、真本事。</w:t>
      </w:r>
    </w:p>
    <w:p w:rsidR="007414D4" w:rsidRDefault="007414D4" w:rsidP="007414D4">
      <w:pPr>
        <w:ind w:firstLineChars="200" w:firstLine="420"/>
        <w:jc w:val="left"/>
      </w:pPr>
      <w:r>
        <w:rPr>
          <w:rFonts w:hint="eastAsia"/>
        </w:rPr>
        <w:t>“拿着沉甸甸的学习资料，重温了入党誓词，还有家人送给我的这份廉情寄语卡，这心意满满的入职教育让我倍感使命光荣、责任重大。”近日，江北区纪委监委组织新任职纪检监察干部“第一课”活动，刚入职的小温有感而发。</w:t>
      </w:r>
    </w:p>
    <w:p w:rsidR="007414D4" w:rsidRDefault="007414D4" w:rsidP="007414D4">
      <w:pPr>
        <w:ind w:firstLineChars="200" w:firstLine="420"/>
        <w:jc w:val="left"/>
      </w:pPr>
      <w:r>
        <w:rPr>
          <w:rFonts w:hint="eastAsia"/>
        </w:rPr>
        <w:t>从严从实管理干部队伍，要从守紧“入职关”开始。江北区纪委监委紧抓干部新入职这个节点，围绕“忠、勇、公、廉、明”要求，出台新任纪检监察干部管理办法，着力规范和优化纪检监察干部入职流程，帮助新入职干部尽快进入角色。同时，还编制年轻纪检监察干部“八提一补”能力素质提升培养计划，通过开展岗前业务培训、“</w:t>
      </w:r>
      <w:r>
        <w:t>1+1</w:t>
      </w:r>
      <w:r>
        <w:t>导师结对</w:t>
      </w:r>
      <w:r>
        <w:t>”</w:t>
      </w:r>
      <w:r>
        <w:t>等方式，实施精细化入职培训，上好纪检监察干部</w:t>
      </w:r>
      <w:r>
        <w:t>“</w:t>
      </w:r>
      <w:r>
        <w:t>入职第一课</w:t>
      </w:r>
      <w:r>
        <w:t>”</w:t>
      </w:r>
      <w:r>
        <w:t>。今年以来，共组织纪检监察干部培训</w:t>
      </w:r>
      <w:r>
        <w:t>16</w:t>
      </w:r>
      <w:r>
        <w:t>场，参训干部</w:t>
      </w:r>
      <w:r>
        <w:t>615</w:t>
      </w:r>
      <w:r>
        <w:t>人次。</w:t>
      </w:r>
    </w:p>
    <w:p w:rsidR="007414D4" w:rsidRDefault="007414D4" w:rsidP="007414D4">
      <w:pPr>
        <w:ind w:firstLineChars="200" w:firstLine="420"/>
        <w:jc w:val="left"/>
      </w:pPr>
      <w:r>
        <w:rPr>
          <w:rFonts w:hint="eastAsia"/>
        </w:rPr>
        <w:t>既要守紧“入职关”，更要聚焦履职尽责，锻造执纪执法能力高强的纪检监察干部队伍。江北区纪委监委突出实效性、坚持专业化，以“训练赛”能力培养体系为载体，通过组织业务技能大比拼、举办业务能力提升培训班、组建</w:t>
      </w:r>
      <w:r>
        <w:t>5</w:t>
      </w:r>
      <w:r>
        <w:t>个</w:t>
      </w:r>
      <w:r>
        <w:t>“</w:t>
      </w:r>
      <w:r>
        <w:t>问不倒</w:t>
      </w:r>
      <w:r>
        <w:t>”</w:t>
      </w:r>
      <w:r>
        <w:t>业务小组等形式，灵活开展业务培训。</w:t>
      </w:r>
    </w:p>
    <w:p w:rsidR="007414D4" w:rsidRDefault="007414D4" w:rsidP="007414D4">
      <w:pPr>
        <w:ind w:firstLineChars="200" w:firstLine="420"/>
        <w:jc w:val="left"/>
      </w:pPr>
      <w:r>
        <w:rPr>
          <w:rFonts w:hint="eastAsia"/>
        </w:rPr>
        <w:t>“这一案例中自导自演、自欺欺人的行为，实则是披着民间借贷‘隐形外衣’的变相受贿……”前不久，在江北区纪委监委打造“</w:t>
      </w:r>
      <w:r>
        <w:t>45</w:t>
      </w:r>
      <w:r>
        <w:t>分钟课堂</w:t>
      </w:r>
      <w:r>
        <w:t>”</w:t>
      </w:r>
      <w:r>
        <w:t>上，案审室副主任马波通过现场还原案例，进行办案过程复盘、纪法解析，</w:t>
      </w:r>
      <w:r>
        <w:t>“</w:t>
      </w:r>
      <w:r>
        <w:t>短、快、实</w:t>
      </w:r>
      <w:r>
        <w:t>”</w:t>
      </w:r>
      <w:r>
        <w:t>的授课方式受到参训干部的一致好评。此外，该区纪委监委还组织年轻干部结合岗位职责和自身短板，深入基层开展如何加强政治监督、强化村级</w:t>
      </w:r>
      <w:r>
        <w:t>“</w:t>
      </w:r>
      <w:r>
        <w:t>一把手</w:t>
      </w:r>
      <w:r>
        <w:t>”</w:t>
      </w:r>
      <w:r>
        <w:t>监督等课题的</w:t>
      </w:r>
      <w:r>
        <w:t>“</w:t>
      </w:r>
      <w:r>
        <w:t>微调研</w:t>
      </w:r>
      <w:r>
        <w:t>”</w:t>
      </w:r>
      <w:r>
        <w:t>，并对调研成果进行晾晒评比，锻炼调查研究</w:t>
      </w:r>
      <w:r>
        <w:t>“</w:t>
      </w:r>
      <w:r>
        <w:t>基本功</w:t>
      </w:r>
      <w:r>
        <w:t>”</w:t>
      </w:r>
      <w:r>
        <w:t>。</w:t>
      </w:r>
    </w:p>
    <w:p w:rsidR="007414D4" w:rsidRDefault="007414D4" w:rsidP="007414D4">
      <w:pPr>
        <w:ind w:firstLineChars="200" w:firstLine="420"/>
        <w:jc w:val="left"/>
      </w:pPr>
      <w:r>
        <w:rPr>
          <w:rFonts w:hint="eastAsia"/>
        </w:rPr>
        <w:t>“下一步，我们还将紧盯纪检监察权力运行和管理监督的薄弱环节，健全权力运行监督制约机制、日常教育监督管理制度、执纪执法工作规范，完善严管严治体系，为纪检监察工作高质量发展提供坚强保障。”江北区纪委监委相关负责人表示。</w:t>
      </w:r>
    </w:p>
    <w:p w:rsidR="007414D4" w:rsidRDefault="007414D4" w:rsidP="007414D4">
      <w:pPr>
        <w:ind w:firstLineChars="200" w:firstLine="420"/>
        <w:jc w:val="right"/>
      </w:pPr>
      <w:r>
        <w:rPr>
          <w:rFonts w:hint="eastAsia"/>
        </w:rPr>
        <w:t>宁波市江北区纪委监委</w:t>
      </w:r>
      <w:r>
        <w:t>2024-01-19</w:t>
      </w:r>
    </w:p>
    <w:p w:rsidR="007414D4" w:rsidRDefault="007414D4" w:rsidP="00E77E86">
      <w:pPr>
        <w:sectPr w:rsidR="007414D4" w:rsidSect="00E77E8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E5020" w:rsidRDefault="001E5020"/>
    <w:sectPr w:rsidR="001E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4D4"/>
    <w:rsid w:val="001E5020"/>
    <w:rsid w:val="0074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14D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7414D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2024-04-17T02:18:00Z</dcterms:created>
</cp:coreProperties>
</file>