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1B" w:rsidRDefault="0006011B" w:rsidP="00651EC0">
      <w:pPr>
        <w:pStyle w:val="1"/>
      </w:pPr>
      <w:r w:rsidRPr="00651EC0">
        <w:rPr>
          <w:rFonts w:hint="eastAsia"/>
        </w:rPr>
        <w:t>遵义市</w:t>
      </w:r>
      <w:r w:rsidRPr="00F01B82">
        <w:rPr>
          <w:rFonts w:hint="eastAsia"/>
        </w:rPr>
        <w:t>习水：开展垃圾分类文明行动</w:t>
      </w:r>
      <w:r w:rsidRPr="00F01B82">
        <w:t xml:space="preserve"> 共建共治城乡卫生环境</w:t>
      </w:r>
    </w:p>
    <w:p w:rsidR="0006011B" w:rsidRDefault="0006011B" w:rsidP="0006011B">
      <w:pPr>
        <w:ind w:firstLineChars="200" w:firstLine="420"/>
      </w:pPr>
      <w:r>
        <w:rPr>
          <w:rFonts w:hint="eastAsia"/>
        </w:rPr>
        <w:t>“以前扔垃圾要走很远，现在家门口就有垃圾分类点了，真的很方便，环境卫生也很好。”居民王大爷笑着说。清晨，在习水县城金龙社区垃圾分类收集点，他正按照垃圾分类标识，对家里的生活垃圾进行分类投放。</w:t>
      </w:r>
    </w:p>
    <w:p w:rsidR="0006011B" w:rsidRDefault="0006011B" w:rsidP="0006011B">
      <w:pPr>
        <w:ind w:firstLineChars="200" w:firstLine="420"/>
      </w:pPr>
      <w:r>
        <w:rPr>
          <w:rFonts w:hint="eastAsia"/>
        </w:rPr>
        <w:t>在习水县城区垃圾分类投放点，随处可以看到按可回收物和其他垃圾设置的垃圾箱摆放整齐，环卫工人正对垃圾点进行日常维护和清洁。</w:t>
      </w:r>
    </w:p>
    <w:p w:rsidR="0006011B" w:rsidRDefault="0006011B" w:rsidP="0006011B">
      <w:pPr>
        <w:ind w:firstLineChars="200" w:firstLine="420"/>
      </w:pPr>
      <w:r>
        <w:rPr>
          <w:rFonts w:hint="eastAsia"/>
        </w:rPr>
        <w:t>习水县以城乡环卫一体化市场化为抓手，建立健全生活垃圾分类体系，完善基础配套设施，因地制宜对厨余、可回收、有毒有害、其他垃圾实行四分类、两分类设置，对回收后的垃圾进行焚烧发电、产沼、堆肥等资源化利用和无害化处理，实现生活垃圾资源化、无害化、价值最大化，全方位推进垃圾分类工作。</w:t>
      </w:r>
    </w:p>
    <w:p w:rsidR="0006011B" w:rsidRDefault="0006011B" w:rsidP="0006011B">
      <w:pPr>
        <w:ind w:firstLineChars="200" w:firstLine="420"/>
      </w:pPr>
      <w:r>
        <w:rPr>
          <w:rFonts w:hint="eastAsia"/>
        </w:rPr>
        <w:t>今年以来，习水县综合行政执法局以“精准分类、精细管理”为中心，规范设置生活垃圾分类设施、统一标识，落实行业监管，杜绝生活垃圾“先分后混”和“跑冒滴漏雨”现象，实现分类规范运输。</w:t>
      </w:r>
    </w:p>
    <w:p w:rsidR="0006011B" w:rsidRDefault="0006011B" w:rsidP="0006011B">
      <w:pPr>
        <w:ind w:firstLineChars="200" w:firstLine="420"/>
      </w:pPr>
      <w:r>
        <w:rPr>
          <w:rFonts w:hint="eastAsia"/>
        </w:rPr>
        <w:t>垃圾分类关系到民生和文明。“为了提高民众垃圾分类文明意识，我们在县城出租车、市政</w:t>
      </w:r>
      <w:r>
        <w:t>LED</w:t>
      </w:r>
      <w:r>
        <w:t>等载体上制作了垃圾分类宣传标语和垃圾分类管理办法，并发动学校、幼儿园开展垃圾分类</w:t>
      </w:r>
      <w:r>
        <w:t>‘</w:t>
      </w:r>
      <w:r>
        <w:t>小手牵大手</w:t>
      </w:r>
      <w:r>
        <w:t>’</w:t>
      </w:r>
      <w:r>
        <w:t>进课堂、进校园活动。此外，我们还在人员密集的商业核心区域设立了分类咨询台，并开展互动活动。大力营造分类氛围、让市民了解垃圾分类知识，不断提升市民对生活垃圾分类的知晓率、准确率、参与率，做文明市民。</w:t>
      </w:r>
      <w:r>
        <w:t>”</w:t>
      </w:r>
      <w:r>
        <w:t>习水县综合行政执法局环境卫生服务中心主任刘必富说。</w:t>
      </w:r>
    </w:p>
    <w:p w:rsidR="0006011B" w:rsidRDefault="0006011B" w:rsidP="0006011B">
      <w:pPr>
        <w:ind w:firstLineChars="200" w:firstLine="420"/>
      </w:pPr>
      <w:r>
        <w:rPr>
          <w:rFonts w:hint="eastAsia"/>
        </w:rPr>
        <w:t>在乡村，为做好示范引领，习水县综合行政执法局选择基础设施较好的程寨镇石门景区和土城青杠坡景区作为垃圾分类试点，充分发挥基层党建引领作用，灵活运用“红黑榜”、垃圾分类积分制度、“示范户”等机制，引导更多群众参与垃圾分类行动，因地制宜开展分类设施改造和标准化建设。</w:t>
      </w:r>
    </w:p>
    <w:p w:rsidR="0006011B" w:rsidRDefault="0006011B" w:rsidP="0006011B">
      <w:pPr>
        <w:ind w:firstLineChars="200" w:firstLine="420"/>
      </w:pPr>
      <w:r>
        <w:rPr>
          <w:rFonts w:hint="eastAsia"/>
        </w:rPr>
        <w:t>目前，习水县实现前端分类收集点应设尽设、群众投放方便，中端建成中转站各</w:t>
      </w:r>
      <w:r>
        <w:t>27</w:t>
      </w:r>
      <w:r>
        <w:t>座，其中城区</w:t>
      </w:r>
      <w:r>
        <w:t>5</w:t>
      </w:r>
      <w:r>
        <w:t>座，乡镇</w:t>
      </w:r>
      <w:r>
        <w:t>22</w:t>
      </w:r>
      <w:r>
        <w:t>座，车辆配备充足，喷涂统一规范。末端建成餐厨处理厂、焚烧发电厂、渗滤液处理站各一座，体系完善，基本实现分类投放、分类收集、分类运输、分类处置目标。</w:t>
      </w:r>
    </w:p>
    <w:p w:rsidR="0006011B" w:rsidRDefault="0006011B" w:rsidP="0006011B">
      <w:pPr>
        <w:ind w:firstLineChars="200" w:firstLine="420"/>
      </w:pPr>
      <w:r>
        <w:rPr>
          <w:rFonts w:hint="eastAsia"/>
        </w:rPr>
        <w:t>“推进垃圾分类是一场持久战，必须着眼长远，绵绵用力。”县综合行政执法局相关负责人说，下一步，将以城乡环卫一体化市场化特许经营实施项目为抓手，以问题为导向，着手修建立分拣中心、有毒有害储藏间，进一步补齐分类投放、收集、运输、处置等短板，健全和完善垃圾分类体系，不断提升群众人居环境幸福感、参与感、使命感，提升文明意识，实现城乡人居环境共建共治共享格局。</w:t>
      </w:r>
    </w:p>
    <w:p w:rsidR="0006011B" w:rsidRDefault="0006011B" w:rsidP="00F01B82">
      <w:pPr>
        <w:jc w:val="right"/>
      </w:pPr>
      <w:r>
        <w:rPr>
          <w:rFonts w:hint="eastAsia"/>
        </w:rPr>
        <w:t>腾讯网</w:t>
      </w:r>
      <w:r>
        <w:rPr>
          <w:rFonts w:hint="eastAsia"/>
        </w:rPr>
        <w:t xml:space="preserve"> 2024-2-1</w:t>
      </w:r>
    </w:p>
    <w:p w:rsidR="0006011B" w:rsidRDefault="0006011B" w:rsidP="000222F4">
      <w:pPr>
        <w:sectPr w:rsidR="0006011B" w:rsidSect="000222F4">
          <w:type w:val="continuous"/>
          <w:pgSz w:w="11906" w:h="16838"/>
          <w:pgMar w:top="1644" w:right="1236" w:bottom="1418" w:left="1814" w:header="851" w:footer="907" w:gutter="0"/>
          <w:pgNumType w:start="1"/>
          <w:cols w:space="720"/>
          <w:docGrid w:type="lines" w:linePitch="341" w:charSpace="2373"/>
        </w:sectPr>
      </w:pPr>
    </w:p>
    <w:p w:rsidR="00316E0F" w:rsidRDefault="00316E0F"/>
    <w:sectPr w:rsidR="00316E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011B"/>
    <w:rsid w:val="0006011B"/>
    <w:rsid w:val="00316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01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01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2024-04-17T03:24:00Z</dcterms:created>
</cp:coreProperties>
</file>