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BE" w:rsidRPr="000D6E14" w:rsidRDefault="001B57BE" w:rsidP="000D6E14">
      <w:pPr>
        <w:pStyle w:val="1"/>
      </w:pPr>
      <w:r w:rsidRPr="000D6E14">
        <w:rPr>
          <w:rFonts w:hint="eastAsia"/>
        </w:rPr>
        <w:t>推动新能源高质量发展</w:t>
      </w:r>
      <w:r w:rsidRPr="000D6E14">
        <w:t xml:space="preserve"> 总书记要求处理好这几组关系</w:t>
      </w:r>
    </w:p>
    <w:p w:rsidR="001B57BE" w:rsidRDefault="001B57BE" w:rsidP="001B57BE">
      <w:pPr>
        <w:ind w:firstLineChars="200" w:firstLine="420"/>
        <w:jc w:val="left"/>
      </w:pPr>
      <w:r>
        <w:t>2</w:t>
      </w:r>
      <w:r>
        <w:t>月</w:t>
      </w:r>
      <w:r>
        <w:t>29</w:t>
      </w:r>
      <w:r>
        <w:t>日，围绕</w:t>
      </w:r>
      <w:r>
        <w:t>“</w:t>
      </w:r>
      <w:r>
        <w:t>新能源技术与我国的能源安全</w:t>
      </w:r>
      <w:r>
        <w:t>”</w:t>
      </w:r>
      <w:r>
        <w:t>主题，中共中央政治局进行了第十二次集体学习。</w:t>
      </w:r>
    </w:p>
    <w:p w:rsidR="001B57BE" w:rsidRDefault="001B57BE" w:rsidP="001B57BE">
      <w:pPr>
        <w:ind w:firstLineChars="200" w:firstLine="420"/>
        <w:jc w:val="left"/>
      </w:pPr>
      <w:r>
        <w:rPr>
          <w:rFonts w:hint="eastAsia"/>
        </w:rPr>
        <w:t>“注意处理好新能源与传统能源、全局与局部、政府与市场、能源开发和节约利用等关系，推动新能源高质量发展。”在集体学习时，习近平总书记着眼于我国能源安全这个“国之大者”，特别强调要处理好这几组关系。</w:t>
      </w:r>
    </w:p>
    <w:p w:rsidR="001B57BE" w:rsidRDefault="001B57BE" w:rsidP="001B57BE">
      <w:pPr>
        <w:ind w:firstLineChars="200" w:firstLine="420"/>
        <w:jc w:val="left"/>
      </w:pPr>
      <w:r>
        <w:t xml:space="preserve">01 </w:t>
      </w:r>
      <w:r>
        <w:t>处理好新能源与传统能源的关系</w:t>
      </w:r>
    </w:p>
    <w:p w:rsidR="001B57BE" w:rsidRDefault="001B57BE" w:rsidP="001B57BE">
      <w:pPr>
        <w:ind w:firstLineChars="200" w:firstLine="420"/>
        <w:jc w:val="left"/>
      </w:pPr>
      <w:r>
        <w:t>2014</w:t>
      </w:r>
      <w:r>
        <w:t>年</w:t>
      </w:r>
      <w:r>
        <w:t>6</w:t>
      </w:r>
      <w:r>
        <w:t>月，习近平总书记在中央财经领导小组第六次会议上，创造性地提出能源安全新战略，并亲自指导推动我国能源革命。</w:t>
      </w:r>
    </w:p>
    <w:p w:rsidR="001B57BE" w:rsidRDefault="001B57BE" w:rsidP="001B57BE">
      <w:pPr>
        <w:ind w:firstLineChars="200" w:firstLine="420"/>
        <w:jc w:val="left"/>
      </w:pPr>
      <w:r>
        <w:rPr>
          <w:rFonts w:hint="eastAsia"/>
        </w:rPr>
        <w:t>彼时，我国已成为世界上最大的能源生产国和消费国。能源消费结构缓慢转型下，环境问题备受瞩目。在全球应对气候变化的进程中，以及我国经济调速换挡、资源环境约束趋紧的新常态下，推动能源革命、发展新能源成为我国能源发展方向。</w:t>
      </w:r>
    </w:p>
    <w:p w:rsidR="001B57BE" w:rsidRDefault="001B57BE" w:rsidP="001B57BE">
      <w:pPr>
        <w:ind w:firstLineChars="200" w:firstLine="420"/>
        <w:jc w:val="left"/>
      </w:pPr>
      <w:r>
        <w:rPr>
          <w:rFonts w:hint="eastAsia"/>
        </w:rPr>
        <w:t>发展新能源是否意味着要完全取代传统能源？</w:t>
      </w:r>
    </w:p>
    <w:p w:rsidR="001B57BE" w:rsidRDefault="001B57BE" w:rsidP="001B57BE">
      <w:pPr>
        <w:ind w:firstLineChars="200" w:firstLine="420"/>
        <w:jc w:val="left"/>
      </w:pPr>
      <w:r>
        <w:rPr>
          <w:rFonts w:hint="eastAsia"/>
        </w:rPr>
        <w:t>首先要明确新能源的含义。它不仅包括先进核电、风能、太阳能和生物质能等新的能源资源，还包括对传统能源的升级变革，如洁净煤和智能电网、分布式用电、车用新能源等技术。</w:t>
      </w:r>
    </w:p>
    <w:p w:rsidR="001B57BE" w:rsidRDefault="001B57BE" w:rsidP="001B57BE">
      <w:pPr>
        <w:ind w:firstLineChars="200" w:firstLine="420"/>
        <w:jc w:val="left"/>
      </w:pPr>
      <w:r>
        <w:rPr>
          <w:rFonts w:hint="eastAsia"/>
        </w:rPr>
        <w:t>能源革命十年间，从大西北一望无际的光伏电板，到大草原矗立的“大风车”，再到来往穿梭的新能源汽车……我国能源清洁低碳转型展现出蓬勃生机，能源领域的创新方兴未艾。</w:t>
      </w:r>
    </w:p>
    <w:p w:rsidR="001B57BE" w:rsidRDefault="001B57BE" w:rsidP="001B57BE">
      <w:pPr>
        <w:ind w:firstLineChars="200" w:firstLine="420"/>
        <w:jc w:val="left"/>
      </w:pPr>
      <w:r>
        <w:rPr>
          <w:rFonts w:hint="eastAsia"/>
        </w:rPr>
        <w:t>国家能源局预计，到</w:t>
      </w:r>
      <w:r>
        <w:t>2025</w:t>
      </w:r>
      <w:r>
        <w:t>年，我国风电和太阳能发电量将在</w:t>
      </w:r>
      <w:r>
        <w:t>2020</w:t>
      </w:r>
      <w:r>
        <w:t>年的基础上翻一番，在全社会新增的用电量中，可再生能源电量将超过</w:t>
      </w:r>
      <w:r>
        <w:t>80%</w:t>
      </w:r>
      <w:r>
        <w:t>。</w:t>
      </w:r>
    </w:p>
    <w:p w:rsidR="001B57BE" w:rsidRDefault="001B57BE" w:rsidP="001B57BE">
      <w:pPr>
        <w:ind w:firstLineChars="200" w:firstLine="420"/>
        <w:jc w:val="left"/>
      </w:pPr>
      <w:r>
        <w:rPr>
          <w:rFonts w:hint="eastAsia"/>
        </w:rPr>
        <w:t>推动能源革命，总书记主张建立煤、油、气、核、新能源、可再生能源多轮驱动的多元供应体系。</w:t>
      </w:r>
    </w:p>
    <w:p w:rsidR="001B57BE" w:rsidRDefault="001B57BE" w:rsidP="001B57BE">
      <w:pPr>
        <w:ind w:firstLineChars="200" w:firstLine="420"/>
        <w:jc w:val="left"/>
      </w:pPr>
      <w:r>
        <w:rPr>
          <w:rFonts w:hint="eastAsia"/>
        </w:rPr>
        <w:t>“绿色转型是一个过程，不是一蹴而就的事情”“传统能源逐步退出必须建立在新能源安全可靠的替代基础上”“不能把手里吃饭的家伙先扔了，结果新的吃饭家伙还没拿到手，这不行”……</w:t>
      </w:r>
    </w:p>
    <w:p w:rsidR="001B57BE" w:rsidRDefault="001B57BE" w:rsidP="001B57BE">
      <w:pPr>
        <w:ind w:firstLineChars="200" w:firstLine="420"/>
        <w:jc w:val="left"/>
      </w:pPr>
      <w:r>
        <w:rPr>
          <w:rFonts w:hint="eastAsia"/>
        </w:rPr>
        <w:t>坚持先立后破，推动传统能源行业绿色低碳转型，同时加快构建新型能源体系。总书记对能源发展规律的深刻洞察，成为我们处理好新能源与传统能源关系，推动新能源高质量发展的基本遵循。</w:t>
      </w:r>
    </w:p>
    <w:p w:rsidR="001B57BE" w:rsidRDefault="001B57BE" w:rsidP="001B57BE">
      <w:pPr>
        <w:ind w:firstLineChars="200" w:firstLine="420"/>
        <w:jc w:val="left"/>
      </w:pPr>
      <w:r>
        <w:t xml:space="preserve">02 </w:t>
      </w:r>
      <w:r>
        <w:t>处理好全局与局部的关系</w:t>
      </w:r>
    </w:p>
    <w:p w:rsidR="001B57BE" w:rsidRDefault="001B57BE" w:rsidP="001B57BE">
      <w:pPr>
        <w:ind w:firstLineChars="200" w:firstLine="420"/>
        <w:jc w:val="left"/>
      </w:pPr>
      <w:r>
        <w:rPr>
          <w:rFonts w:hint="eastAsia"/>
        </w:rPr>
        <w:t>党的二十大报告提出，到</w:t>
      </w:r>
      <w:r>
        <w:t>2035</w:t>
      </w:r>
      <w:r>
        <w:t>年，我国要</w:t>
      </w:r>
      <w:r>
        <w:t>“</w:t>
      </w:r>
      <w:r>
        <w:t>广泛形成绿色生产生活方式，碳排放达峰后稳中有降，生态环境根本好转，美丽中国目标基本实现</w:t>
      </w:r>
      <w:r>
        <w:t>”</w:t>
      </w:r>
      <w:r>
        <w:t>。</w:t>
      </w:r>
    </w:p>
    <w:p w:rsidR="001B57BE" w:rsidRDefault="001B57BE" w:rsidP="001B57BE">
      <w:pPr>
        <w:ind w:firstLineChars="200" w:firstLine="420"/>
        <w:jc w:val="left"/>
      </w:pPr>
      <w:r>
        <w:rPr>
          <w:rFonts w:hint="eastAsia"/>
        </w:rPr>
        <w:t>立足国情，实现新能源高质量发展，是建设美丽中国、提升经济社会发展水平的关键环节。在有效保障能源安全供应的前提下，结合“双碳”目标任务，有序推进全国能源市场建设，是国家的总体要求。</w:t>
      </w:r>
    </w:p>
    <w:p w:rsidR="001B57BE" w:rsidRDefault="001B57BE" w:rsidP="001B57BE">
      <w:pPr>
        <w:ind w:firstLineChars="200" w:firstLine="420"/>
        <w:jc w:val="left"/>
      </w:pPr>
      <w:r>
        <w:rPr>
          <w:rFonts w:hint="eastAsia"/>
        </w:rPr>
        <w:t>新能源高质量发展需要关注全局性，同时，也要注重局部地区的特殊性。</w:t>
      </w:r>
    </w:p>
    <w:p w:rsidR="001B57BE" w:rsidRDefault="001B57BE" w:rsidP="001B57BE">
      <w:pPr>
        <w:ind w:firstLineChars="200" w:firstLine="420"/>
        <w:jc w:val="left"/>
      </w:pPr>
      <w:r>
        <w:rPr>
          <w:rFonts w:hint="eastAsia"/>
        </w:rPr>
        <w:t>内蒙古要“建设国家重要能源和战略资源基地”，山西要通过综合改革试点、争当“全国能源革命排头兵”，青海要立足高原特有资源禀赋“打造国家清洁能源产业高地”，西藏要扬长避短、因地制宜“加快建设国家清洁能源基地”……近年来，总书记作出一系列重要指示，擘画区域能源发展方向，也激发了各地深化能源革命的十足干劲儿。</w:t>
      </w:r>
    </w:p>
    <w:p w:rsidR="001B57BE" w:rsidRDefault="001B57BE" w:rsidP="001B57BE">
      <w:pPr>
        <w:ind w:firstLineChars="200" w:firstLine="420"/>
        <w:jc w:val="left"/>
      </w:pPr>
      <w:r>
        <w:rPr>
          <w:rFonts w:hint="eastAsia"/>
        </w:rPr>
        <w:t>截至目前，</w:t>
      </w:r>
      <w:r>
        <w:t>31</w:t>
      </w:r>
      <w:r>
        <w:t>个省、市、自治区的政府工作报告陆续发布，均涉及</w:t>
      </w:r>
      <w:r>
        <w:t>2024</w:t>
      </w:r>
      <w:r>
        <w:t>年的能源电力规划：内蒙古支持包头风电退役装备资源化再利用示范区、鄂尔多斯粉煤灰提取氧化铝综合利用基地、锡林郭勒工业固废综合利用基地建设；山西着力构建新型电力系统，加快</w:t>
      </w:r>
      <w:r>
        <w:t>5</w:t>
      </w:r>
      <w:r>
        <w:t>个在建煤电项目建设，完成煤电机组</w:t>
      </w:r>
      <w:r>
        <w:t>“</w:t>
      </w:r>
      <w:r>
        <w:t>三改联动</w:t>
      </w:r>
      <w:r>
        <w:t>”630</w:t>
      </w:r>
      <w:r>
        <w:t>万千瓦；青海计划实施青豫直流满送三年行动，开工建设第二条特高压外送通道</w:t>
      </w:r>
      <w:r>
        <w:t>……</w:t>
      </w:r>
      <w:r>
        <w:t>各地正坚定不移推动发展方式绿色转型，为经济社会高质量发展增添活力。</w:t>
      </w:r>
    </w:p>
    <w:p w:rsidR="001B57BE" w:rsidRDefault="001B57BE" w:rsidP="001B57BE">
      <w:pPr>
        <w:ind w:firstLineChars="200" w:firstLine="420"/>
        <w:jc w:val="left"/>
      </w:pPr>
      <w:r>
        <w:t xml:space="preserve">03 </w:t>
      </w:r>
      <w:r>
        <w:t>处理好政府与市场的关系</w:t>
      </w:r>
    </w:p>
    <w:p w:rsidR="001B57BE" w:rsidRDefault="001B57BE" w:rsidP="001B57BE">
      <w:pPr>
        <w:ind w:firstLineChars="200" w:firstLine="420"/>
        <w:jc w:val="left"/>
      </w:pPr>
      <w:r>
        <w:rPr>
          <w:rFonts w:hint="eastAsia"/>
        </w:rPr>
        <w:t>党的十八大以来，习近平总书记提出“四个革命、一个合作”的能源安全新战略，能源体制革命就是“四个革命”之一。总书记强调，坚定不移推进改革，还原能源商品属性，构建有效竞争的市场结构和市场体系，形成主要由市场决定能源价格的机制，转变政府对能源的监管方式，建立健全能源法治体系。</w:t>
      </w:r>
    </w:p>
    <w:p w:rsidR="001B57BE" w:rsidRDefault="001B57BE" w:rsidP="001B57BE">
      <w:pPr>
        <w:ind w:firstLineChars="200" w:firstLine="420"/>
        <w:jc w:val="left"/>
      </w:pPr>
      <w:r>
        <w:rPr>
          <w:rFonts w:hint="eastAsia"/>
        </w:rPr>
        <w:t>在“双碳”目标下，能源革命的大幕拉开。</w:t>
      </w:r>
      <w:r>
        <w:t>2022</w:t>
      </w:r>
      <w:r>
        <w:t>年</w:t>
      </w:r>
      <w:r>
        <w:t>5</w:t>
      </w:r>
      <w:r>
        <w:t>月，《关于促进新时代新能源高质量发展的实施方案》（以下称《实施方案》）出台。同月，工信部、农业农村部、商务部、国家能源局联合印发通知，部署开展</w:t>
      </w:r>
      <w:r>
        <w:t>2022</w:t>
      </w:r>
      <w:r>
        <w:t>年新能源汽车下乡活动。</w:t>
      </w:r>
      <w:r>
        <w:t>6</w:t>
      </w:r>
      <w:r>
        <w:t>月，《</w:t>
      </w:r>
      <w:r>
        <w:t>“</w:t>
      </w:r>
      <w:r>
        <w:t>十四五</w:t>
      </w:r>
      <w:r>
        <w:t>”</w:t>
      </w:r>
      <w:r>
        <w:t>可再生能源发展规划》印发。</w:t>
      </w:r>
    </w:p>
    <w:p w:rsidR="001B57BE" w:rsidRDefault="001B57BE" w:rsidP="001B57BE">
      <w:pPr>
        <w:ind w:firstLineChars="200" w:firstLine="420"/>
        <w:jc w:val="left"/>
      </w:pPr>
      <w:r>
        <w:rPr>
          <w:rFonts w:hint="eastAsia"/>
        </w:rPr>
        <w:t>为推进新能源更广泛布局，《实施方案》鼓励地方政府加大力度支持农民利用自有建筑屋顶建设户用光伏。在具备条件的工业企业、工业园区，加快发展分布式光伏、分散式风电等新能源项目。</w:t>
      </w:r>
    </w:p>
    <w:p w:rsidR="001B57BE" w:rsidRDefault="001B57BE" w:rsidP="001B57BE">
      <w:pPr>
        <w:ind w:firstLineChars="200" w:firstLine="420"/>
        <w:jc w:val="left"/>
      </w:pPr>
      <w:r>
        <w:rPr>
          <w:rFonts w:hint="eastAsia"/>
        </w:rPr>
        <w:t>《“十四五”新型储能发展实施方案》提出，到</w:t>
      </w:r>
      <w:r>
        <w:t>2025</w:t>
      </w:r>
      <w:r>
        <w:t>年，新型储能由商业化初期步入规模化发展阶段，具备大规模商业化应用条件。到</w:t>
      </w:r>
      <w:r>
        <w:t>2030</w:t>
      </w:r>
      <w:r>
        <w:t>年，新型储能全面市场化发展。</w:t>
      </w:r>
    </w:p>
    <w:p w:rsidR="001B57BE" w:rsidRDefault="001B57BE" w:rsidP="001B57BE">
      <w:pPr>
        <w:ind w:firstLineChars="200" w:firstLine="420"/>
        <w:jc w:val="left"/>
      </w:pPr>
      <w:r>
        <w:rPr>
          <w:rFonts w:hint="eastAsia"/>
        </w:rPr>
        <w:t>此外，我国还逐步推行阶梯电价、气价等方面的改革。通过改革，让价格杠杆发挥其应有的调节作用，让节能成为企业和个人的自觉行为。</w:t>
      </w:r>
    </w:p>
    <w:p w:rsidR="001B57BE" w:rsidRDefault="001B57BE" w:rsidP="001B57BE">
      <w:pPr>
        <w:ind w:firstLineChars="200" w:firstLine="420"/>
        <w:jc w:val="left"/>
      </w:pPr>
      <w:r>
        <w:rPr>
          <w:rFonts w:hint="eastAsia"/>
        </w:rPr>
        <w:t>着力打造服务型政府，激发市场主体活力，坚持“无形之手”和“有形之手”双发力，才能形成推动新能源的高质量发展合力。</w:t>
      </w:r>
    </w:p>
    <w:p w:rsidR="001B57BE" w:rsidRDefault="001B57BE" w:rsidP="001B57BE">
      <w:pPr>
        <w:ind w:firstLineChars="200" w:firstLine="420"/>
        <w:jc w:val="left"/>
      </w:pPr>
      <w:r>
        <w:t xml:space="preserve">04 </w:t>
      </w:r>
      <w:r>
        <w:t>处理好能源开发和节约利用的关系</w:t>
      </w:r>
    </w:p>
    <w:p w:rsidR="001B57BE" w:rsidRDefault="001B57BE" w:rsidP="001B57BE">
      <w:pPr>
        <w:ind w:firstLineChars="200" w:firstLine="420"/>
        <w:jc w:val="left"/>
      </w:pPr>
      <w:r>
        <w:rPr>
          <w:rFonts w:hint="eastAsia"/>
        </w:rPr>
        <w:t>“我国多项新能源技术和装备制造水平已全球领先，建成了世界上最大的清洁电力供应体系。”此次集体学习，总书记高度肯定了我国新能源发展成绩，并从基础设施角度，为我国未来新能源开发指出具体方向：</w:t>
      </w:r>
    </w:p>
    <w:p w:rsidR="001B57BE" w:rsidRDefault="001B57BE" w:rsidP="001B57BE">
      <w:pPr>
        <w:ind w:firstLineChars="200" w:firstLine="420"/>
        <w:jc w:val="left"/>
      </w:pPr>
      <w:r>
        <w:rPr>
          <w:rFonts w:hint="eastAsia"/>
        </w:rPr>
        <w:t>要适应能源转型需要，进一步建设好新能源基础设施网络，推进电网基础设施智能化改造和智能微电网建设，提高电网对清洁能源的接纳、配置和调控能力。</w:t>
      </w:r>
    </w:p>
    <w:p w:rsidR="001B57BE" w:rsidRDefault="001B57BE" w:rsidP="001B57BE">
      <w:pPr>
        <w:ind w:firstLineChars="200" w:firstLine="420"/>
        <w:jc w:val="left"/>
      </w:pPr>
      <w:r>
        <w:rPr>
          <w:rFonts w:hint="eastAsia"/>
        </w:rPr>
        <w:t>加快构建充电基础设施网络体系，支撑新能源汽车快速发展。</w:t>
      </w:r>
    </w:p>
    <w:p w:rsidR="001B57BE" w:rsidRDefault="001B57BE" w:rsidP="001B57BE">
      <w:pPr>
        <w:ind w:firstLineChars="200" w:firstLine="420"/>
        <w:jc w:val="left"/>
      </w:pPr>
      <w:r>
        <w:rPr>
          <w:rFonts w:hint="eastAsia"/>
        </w:rPr>
        <w:t>我国风电、光伏等资源丰富，发展新能源潜力巨大。同时，我们必须看到，我国人口众多、人均能源资源拥有量较低以及我国高质量发展的迫切需求，都决定了我们必须节约利用能源和提高能效。</w:t>
      </w:r>
    </w:p>
    <w:p w:rsidR="001B57BE" w:rsidRDefault="001B57BE" w:rsidP="001B57BE">
      <w:pPr>
        <w:ind w:firstLineChars="200" w:firstLine="420"/>
        <w:jc w:val="left"/>
      </w:pPr>
      <w:r>
        <w:rPr>
          <w:rFonts w:hint="eastAsia"/>
        </w:rPr>
        <w:t>总书记指导推动能源革命时强调，坚决控制能源消费总量，有效落实节能优先方针，把节能贯穿于经济社会发展全过程和各领域。</w:t>
      </w:r>
    </w:p>
    <w:p w:rsidR="001B57BE" w:rsidRDefault="001B57BE" w:rsidP="001B57BE">
      <w:pPr>
        <w:ind w:firstLineChars="200" w:firstLine="420"/>
        <w:jc w:val="left"/>
      </w:pPr>
      <w:r>
        <w:rPr>
          <w:rFonts w:hint="eastAsia"/>
        </w:rPr>
        <w:t>新时代十年里，我国能耗强度累计下降</w:t>
      </w:r>
      <w:r>
        <w:t>26.4%</w:t>
      </w:r>
      <w:r>
        <w:t>，以年均</w:t>
      </w:r>
      <w:r>
        <w:t>3%</w:t>
      </w:r>
      <w:r>
        <w:t>的能源消费增速支撑了年均</w:t>
      </w:r>
      <w:r>
        <w:t>6.2%</w:t>
      </w:r>
      <w:r>
        <w:t>的经济增长，为经济持续健康发展提供了重要保障。</w:t>
      </w:r>
    </w:p>
    <w:p w:rsidR="001B57BE" w:rsidRDefault="001B57BE" w:rsidP="001B57BE">
      <w:pPr>
        <w:ind w:firstLineChars="200" w:firstLine="420"/>
        <w:jc w:val="left"/>
      </w:pPr>
      <w:r>
        <w:rPr>
          <w:rFonts w:hint="eastAsia"/>
        </w:rPr>
        <w:t>作为拥有</w:t>
      </w:r>
      <w:r>
        <w:t>14</w:t>
      </w:r>
      <w:r>
        <w:t>亿多人口的发展中大国，我国要整体迈入现代化社会，必须彻底改变大量生产、大量消耗、大量排放的粗放发展模式。既注重能源开发，又要注重节约利用，从</w:t>
      </w:r>
      <w:r>
        <w:t>“</w:t>
      </w:r>
      <w:r>
        <w:t>开源</w:t>
      </w:r>
      <w:r>
        <w:t>”“</w:t>
      </w:r>
      <w:r>
        <w:t>节流</w:t>
      </w:r>
      <w:r>
        <w:t>”</w:t>
      </w:r>
      <w:r>
        <w:t>上双管齐下，我们才能把能源的饭碗牢牢端在自己手里。</w:t>
      </w:r>
    </w:p>
    <w:p w:rsidR="001B57BE" w:rsidRPr="002F3316" w:rsidRDefault="001B57BE" w:rsidP="001B57BE">
      <w:pPr>
        <w:ind w:firstLineChars="200" w:firstLine="420"/>
        <w:jc w:val="right"/>
      </w:pPr>
      <w:r w:rsidRPr="002F3316">
        <w:rPr>
          <w:rFonts w:hint="eastAsia"/>
        </w:rPr>
        <w:t>海外网</w:t>
      </w:r>
      <w:r w:rsidRPr="002F3316">
        <w:t>2024-03-03</w:t>
      </w:r>
    </w:p>
    <w:p w:rsidR="001B57BE" w:rsidRDefault="001B57BE" w:rsidP="00B80272">
      <w:pPr>
        <w:sectPr w:rsidR="001B57BE" w:rsidSect="00B8027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63539" w:rsidRDefault="00563539"/>
    <w:sectPr w:rsidR="00563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57BE"/>
    <w:rsid w:val="001B57BE"/>
    <w:rsid w:val="0056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B57B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1B57B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Company>Microsoft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2024-04-16T02:00:00Z</dcterms:created>
</cp:coreProperties>
</file>