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9C" w:rsidRPr="003B2656" w:rsidRDefault="00D0309C" w:rsidP="003B2656">
      <w:pPr>
        <w:pStyle w:val="1"/>
      </w:pPr>
      <w:r w:rsidRPr="003B2656">
        <w:rPr>
          <w:rFonts w:hint="eastAsia"/>
        </w:rPr>
        <w:t>东平县政协用好“</w:t>
      </w:r>
      <w:r w:rsidRPr="003B2656">
        <w:t>3651</w:t>
      </w:r>
      <w:r w:rsidRPr="003B2656">
        <w:t>”</w:t>
      </w:r>
      <w:r w:rsidRPr="003B2656">
        <w:t>工作法着力提升提案工作水平</w:t>
      </w:r>
    </w:p>
    <w:p w:rsidR="00D0309C" w:rsidRDefault="00D0309C" w:rsidP="00D0309C">
      <w:pPr>
        <w:ind w:firstLineChars="200" w:firstLine="420"/>
        <w:jc w:val="left"/>
      </w:pPr>
      <w:r w:rsidRPr="001C6981">
        <w:rPr>
          <w:rFonts w:hint="eastAsia"/>
        </w:rPr>
        <w:t>唱响政协提案全面提质增效“协奏曲”</w:t>
      </w:r>
      <w:r w:rsidRPr="001C6981">
        <w:t xml:space="preserve"> </w:t>
      </w:r>
      <w:r w:rsidRPr="001C6981">
        <w:t>东平县政协用好</w:t>
      </w:r>
      <w:r w:rsidRPr="001C6981">
        <w:t>“3651”</w:t>
      </w:r>
      <w:r w:rsidRPr="001C6981">
        <w:t>工作法着力提升提案工作水平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近年来，东平县政协的提案工作得到了县委、县政府高度重视，提案办理受到广大政协委员和各界群众的广泛认可。在泰安市政协召开提案工作经验交流会上，东平县政协“</w:t>
      </w:r>
      <w:r>
        <w:t>3651</w:t>
      </w:r>
      <w:r>
        <w:t>工作法</w:t>
      </w:r>
      <w:r>
        <w:t>”</w:t>
      </w:r>
      <w:r>
        <w:t>得到与会人员交口称赞。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把握“三”个原则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坚持讲政治的原则。东平县政协提案工作以习近平新时代中国特色社会主义思想为指导，增强“四个意识”、坚定“四个自信”、做到“两个维护”，服从县委领导，听从县政协党组安排。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坚持围绕中心、服务群众的原则。始终坚持围绕县委、县政府工作中心和解决群众急难愁盼的具体问题，扎实做好服务群众工作，努力把提案办理答复过程建成委员和界别群众建言资政、凝聚共识的“同心路”、“连心桥”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坚持质量为上的原则。始终把提案数量服从质量、办结率服从满意率作为坚守不变的定律。通过严把审查关、答复关，确保提案质量和办理质量不断提升。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抓牢“六”个环节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在提案提出环节，强化撰写培训。东平县政协结合工作实际制作</w:t>
      </w:r>
      <w:r>
        <w:t>PPT</w:t>
      </w:r>
      <w:r>
        <w:t>课件，通过集中与分散相结合、线上与线下相结合、辅导与交流相结合的方式，灵活多样地开展委员撰写提案知识培训，解决新任委员不会写的问题。同时，通过提供选题引导、内容参考和搭建委员与相关部门单位沟通交流平台等方式，解决委员不知道写什么的问题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在提案审查环节，严把质量关。要求立案提案要符合上级政策，结合东平县实际，建议切实可行，具有较强可操作性，始终坚守提案数量一定要服从质量。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在提案交办环节，注重沟通交流。县政协提案委主动加强与县委办公室、县政府办公室以及承办单位的沟通联系，明确职责任务，避免提案“回娘家”和承办单位职责交叉、相互扯皮等现象的发生。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在提案的办理环节，加强督促调度。以重点提案办理为引领，采取现场视察、听取汇报、查阅材料和暗访调查等方式做好跟踪督导和服务，避免提案办理走过场、玩花样，确保每一件提案都办得好、办得实。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在提案考评环节，增强考评实效。首先，创新设立提案办理特约监督员制度，特邀监督员会同县委办公室、县政府办公室和承办单位的负责同志以及县政协提案委成员，全程参与提案的办理答复。其次，让承办单位提交办理情况总结报告，作为承办单位考评的重要依据。再次，在县电视台开设“提案有果”专栏，专题报道委员提案意见建议的采纳落实情况，强化宣传引导，助推提案转化落实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强化“五”个结合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视察、调研、协商的课题与委员提案紧密相结合。</w:t>
      </w:r>
      <w:r>
        <w:t>2022</w:t>
      </w:r>
      <w:r>
        <w:t>年以来，参考委员提案反映比较集中的问题，东平县政协先后围绕重大交通物流项目建设、矿山企业整治提升等课题开展专项视察、调研与协商，特别安排提案委员参与其中，让提案意见建议与视察、调研、协商的意见建议高度融合，相互促进，共同发力，课题成果得到了县委、县政府充分肯定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提案与大会发言相结合。大会发言是委员建言献策的重要渠道，每年全会上的优秀委员发言，县政协都及时转化为提案甚至是重点提案，积极推动办理落实。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提案与反映社情民意信息相结合。县政协认真审阅委员反映的社情民意信息，对一些质量较高、影响面较大的及时转化为委员提案，进行办理落实。同时，对一些涉及面广、时效性较强的平时提案，县政协认真研究，作为反映社情民意信息及时转化上报。县政协常委刘亚辉提交的提案《关于黄河滩区迁建群众产业发展的建议》就及时转化为反映社情民意信息《写好滩区群众富起来的后半篇文章》上报省政协，今年</w:t>
      </w:r>
      <w:r>
        <w:t>9</w:t>
      </w:r>
      <w:r>
        <w:t>月份经省政协审核上报全国政协办公厅和人口资源环境委参阅。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紧盯“一”个落实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通过宣传促落实。通过报纸、电视、微信公众号等多种媒介，广泛宣传报道提案成果转化落实情况。</w:t>
      </w:r>
      <w:r>
        <w:t>2022</w:t>
      </w:r>
      <w:r>
        <w:t>年以来，先后在省级有关媒体刊发东平县提案办理有关稿件</w:t>
      </w:r>
      <w:r>
        <w:t>18</w:t>
      </w:r>
      <w:r>
        <w:t>篇，在县融媒体中心制作</w:t>
      </w:r>
      <w:r>
        <w:t>“</w:t>
      </w:r>
      <w:r>
        <w:t>提案有果</w:t>
      </w:r>
      <w:r>
        <w:t>”</w:t>
      </w:r>
      <w:r>
        <w:t>专栏</w:t>
      </w:r>
      <w:r>
        <w:t>13</w:t>
      </w:r>
      <w:r>
        <w:t>期，在县政协微信公众号编发有关提案工作信息</w:t>
      </w:r>
      <w:r>
        <w:t>32</w:t>
      </w:r>
      <w:r>
        <w:t>条。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通过跟踪督落实。针对委员提案反映比较集中的问题，持续跟踪调度，及时了解掌握办理情况，确保提案建议落地见效。对委员反映比较集中的“打响东平湖特色农产品优质品牌”提案，持续跟踪调研，搭建协商平台，连续开展专题协商，着力督促提案成果转化。</w:t>
      </w:r>
    </w:p>
    <w:p w:rsidR="00D0309C" w:rsidRDefault="00D0309C" w:rsidP="00D0309C">
      <w:pPr>
        <w:ind w:firstLineChars="200" w:firstLine="420"/>
        <w:jc w:val="left"/>
      </w:pPr>
      <w:r>
        <w:rPr>
          <w:rFonts w:hint="eastAsia"/>
        </w:rPr>
        <w:t>通过考评推落实。通过创新考评方法，优化考评机制，推动提案承办单位办理提案由口头向行动转化、由纸面向地面落实。</w:t>
      </w:r>
    </w:p>
    <w:p w:rsidR="00D0309C" w:rsidRPr="001C6981" w:rsidRDefault="00D0309C" w:rsidP="00D0309C">
      <w:pPr>
        <w:ind w:firstLineChars="200" w:firstLine="420"/>
        <w:jc w:val="left"/>
      </w:pPr>
      <w:r>
        <w:rPr>
          <w:rFonts w:hint="eastAsia"/>
        </w:rPr>
        <w:t>李渊峰</w:t>
      </w:r>
    </w:p>
    <w:p w:rsidR="00D0309C" w:rsidRPr="001C6981" w:rsidRDefault="00D0309C" w:rsidP="00D0309C">
      <w:pPr>
        <w:ind w:firstLineChars="200" w:firstLine="420"/>
        <w:jc w:val="right"/>
      </w:pPr>
      <w:r>
        <w:rPr>
          <w:rFonts w:hint="eastAsia"/>
        </w:rPr>
        <w:t>联合日报</w:t>
      </w:r>
      <w:r w:rsidRPr="001C6981">
        <w:t>2024-02-</w:t>
      </w:r>
      <w:r>
        <w:rPr>
          <w:rFonts w:hint="eastAsia"/>
        </w:rPr>
        <w:t>22</w:t>
      </w:r>
    </w:p>
    <w:p w:rsidR="00D0309C" w:rsidRDefault="00D0309C" w:rsidP="009B6A28">
      <w:pPr>
        <w:sectPr w:rsidR="00D0309C" w:rsidSect="009B6A2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272B1" w:rsidRDefault="009272B1"/>
    <w:sectPr w:rsidR="0092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09C"/>
    <w:rsid w:val="009272B1"/>
    <w:rsid w:val="00D0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030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030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2024-04-15T03:34:00Z</dcterms:created>
</cp:coreProperties>
</file>