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53" w:rsidRDefault="00534F53" w:rsidP="00572731">
      <w:pPr>
        <w:pStyle w:val="1"/>
      </w:pPr>
      <w:r w:rsidRPr="00572731">
        <w:rPr>
          <w:rFonts w:hint="eastAsia"/>
        </w:rPr>
        <w:t>丰台街道“三举措”强化人人参与的分类意识</w:t>
      </w:r>
    </w:p>
    <w:p w:rsidR="00534F53" w:rsidRDefault="00534F53" w:rsidP="00534F53">
      <w:pPr>
        <w:ind w:firstLineChars="200" w:firstLine="420"/>
      </w:pPr>
      <w:r>
        <w:rPr>
          <w:rFonts w:hint="eastAsia"/>
        </w:rPr>
        <w:t>《北京市生活垃圾管理条例》倡导垃圾从源头分类，企业和个人都是重要的责任人，分类投放生活垃圾，是每一位市民的责任和义务。</w:t>
      </w:r>
    </w:p>
    <w:p w:rsidR="00534F53" w:rsidRDefault="00534F53" w:rsidP="00534F53">
      <w:pPr>
        <w:ind w:firstLineChars="200" w:firstLine="420"/>
      </w:pPr>
      <w:r>
        <w:rPr>
          <w:rFonts w:hint="eastAsia"/>
        </w:rPr>
        <w:t>《北京市生活垃圾管理条例》规定：产生生活垃圾的单位和个人是生活垃圾分类投放的责任主体，应当按照规定分类投放生活垃圾。违反《条例》有关规定的，由生活垃圾分类管理责任人进行劝阻；对拒不听从劝阻的，由城市管理综合执法部门给予书面警告；再次违反规定的，处五十元以上二百元以下罚款。</w:t>
      </w:r>
    </w:p>
    <w:p w:rsidR="00534F53" w:rsidRDefault="00534F53" w:rsidP="00534F53">
      <w:pPr>
        <w:ind w:firstLineChars="200" w:firstLine="420"/>
      </w:pPr>
      <w:r>
        <w:rPr>
          <w:rFonts w:hint="eastAsia"/>
        </w:rPr>
        <w:t>为进一步增强辖区居民垃圾分类的意识，创建和谐卫生的辖区环境，丰台街道坚持党建引领，倡导绿色、低碳、环保的生活方式，积极开展各类垃圾分类宣传活动，让垃圾分类的观念深入人心。近日，丰台街道城乡管理办公室按照区城管委要求共印制垃圾分类海报</w:t>
      </w:r>
      <w:r>
        <w:t>240</w:t>
      </w:r>
      <w:r>
        <w:t>张，市民宣传画已做成桶贴</w:t>
      </w:r>
      <w:r>
        <w:t>5000</w:t>
      </w:r>
      <w:r>
        <w:t>张，已在各社区（村）完成张贴，并从三方面补齐垃圾分类的短板弱项。</w:t>
      </w:r>
    </w:p>
    <w:p w:rsidR="00534F53" w:rsidRDefault="00534F53" w:rsidP="00534F53">
      <w:pPr>
        <w:ind w:firstLineChars="200" w:firstLine="420"/>
      </w:pPr>
      <w:r>
        <w:t>01</w:t>
      </w:r>
      <w:r>
        <w:rPr>
          <w:rFonts w:hint="eastAsia"/>
        </w:rPr>
        <w:t>补齐硬件设施</w:t>
      </w:r>
    </w:p>
    <w:p w:rsidR="00534F53" w:rsidRDefault="00534F53" w:rsidP="00534F53">
      <w:pPr>
        <w:ind w:firstLineChars="200" w:firstLine="420"/>
      </w:pPr>
      <w:r>
        <w:rPr>
          <w:rFonts w:hint="eastAsia"/>
        </w:rPr>
        <w:t>结合市区考核指标，对标对表，紧抓硬件建设，先后规范了公示牌、更新垃圾桶，每个点位新增了巡查记录、照明设施，并将垃圾分类纳入居民公约，逐步提升了精细化管理水平。</w:t>
      </w:r>
    </w:p>
    <w:p w:rsidR="00534F53" w:rsidRDefault="00534F53" w:rsidP="00534F53">
      <w:pPr>
        <w:ind w:firstLineChars="200" w:firstLine="420"/>
      </w:pPr>
      <w:r>
        <w:t>02</w:t>
      </w:r>
      <w:r>
        <w:rPr>
          <w:rFonts w:hint="eastAsia"/>
        </w:rPr>
        <w:t>加强桶前值守</w:t>
      </w:r>
    </w:p>
    <w:p w:rsidR="00534F53" w:rsidRDefault="00534F53" w:rsidP="00534F53">
      <w:pPr>
        <w:ind w:firstLineChars="200" w:firstLine="420"/>
      </w:pPr>
      <w:r>
        <w:rPr>
          <w:rFonts w:hint="eastAsia"/>
        </w:rPr>
        <w:t>督促物业落实</w:t>
      </w:r>
      <w:r>
        <w:t>"</w:t>
      </w:r>
      <w:r>
        <w:t>一站一人</w:t>
      </w:r>
      <w:r>
        <w:t>"</w:t>
      </w:r>
      <w:r>
        <w:t>的桶站值守力量，每月对值守员培训一次，提高工作能力，要督促物业落实</w:t>
      </w:r>
      <w:r>
        <w:t>“</w:t>
      </w:r>
      <w:r>
        <w:t>一站一人</w:t>
      </w:r>
      <w:r>
        <w:t>”</w:t>
      </w:r>
      <w:r>
        <w:t>的桶守力量，对自管小区，各社区也要发挥志愿者力量，坚持把早</w:t>
      </w:r>
      <w:r>
        <w:t>7—9</w:t>
      </w:r>
      <w:r>
        <w:t>点值守落实好，提升餐厨垃圾分出率。</w:t>
      </w:r>
    </w:p>
    <w:p w:rsidR="00534F53" w:rsidRDefault="00534F53" w:rsidP="00534F53">
      <w:pPr>
        <w:ind w:firstLineChars="200" w:firstLine="420"/>
      </w:pPr>
      <w:r>
        <w:t>03</w:t>
      </w:r>
      <w:r>
        <w:rPr>
          <w:rFonts w:hint="eastAsia"/>
        </w:rPr>
        <w:t>落实约谈整改</w:t>
      </w:r>
    </w:p>
    <w:p w:rsidR="00534F53" w:rsidRDefault="00534F53" w:rsidP="00534F53">
      <w:pPr>
        <w:ind w:firstLineChars="200" w:firstLine="420"/>
      </w:pPr>
      <w:r>
        <w:rPr>
          <w:rFonts w:hint="eastAsia"/>
        </w:rPr>
        <w:t>主动靠前，向社区（村）、物业了解垃圾分类情况，主动约谈“薄弱清单”中的人员。同时，结合市区街检查通报，对问题较多的小区垃圾分类负责人，进行约谈和处罚，提高垃圾分类执法力度。</w:t>
      </w:r>
    </w:p>
    <w:p w:rsidR="00534F53" w:rsidRDefault="00534F53" w:rsidP="00534F53">
      <w:pPr>
        <w:ind w:firstLineChars="200" w:firstLine="420"/>
      </w:pPr>
      <w:r>
        <w:rPr>
          <w:rFonts w:hint="eastAsia"/>
        </w:rPr>
        <w:t>垃圾分类是一项全民工程，需要每位居民的积极参与并付诸行动，下一步，丰台街道将继续强化管理，通过党建引领、党员带头、全民参与等一系列措施，推进垃圾分类精细化、专业化管理，推动绿色、低碳、环保的理念深入人心，齐心构建和谐、宜居、优美的辖区环境。</w:t>
      </w:r>
    </w:p>
    <w:p w:rsidR="00534F53" w:rsidRDefault="00534F53" w:rsidP="00572731">
      <w:pPr>
        <w:jc w:val="right"/>
      </w:pPr>
      <w:r>
        <w:rPr>
          <w:rFonts w:hint="eastAsia"/>
        </w:rPr>
        <w:t>搜狐网</w:t>
      </w:r>
      <w:r>
        <w:rPr>
          <w:rFonts w:hint="eastAsia"/>
        </w:rPr>
        <w:t xml:space="preserve"> 2023-12-8</w:t>
      </w:r>
    </w:p>
    <w:p w:rsidR="00534F53" w:rsidRDefault="00534F53" w:rsidP="00C03232">
      <w:pPr>
        <w:sectPr w:rsidR="00534F53" w:rsidSect="00C0323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95533" w:rsidRDefault="00995533"/>
    <w:sectPr w:rsidR="00995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4F53"/>
    <w:rsid w:val="00534F53"/>
    <w:rsid w:val="0099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34F5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34F5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2024-03-22T00:59:00Z</dcterms:created>
</cp:coreProperties>
</file>