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E0" w:rsidRDefault="005326E0" w:rsidP="00A26E50">
      <w:pPr>
        <w:pStyle w:val="1"/>
      </w:pPr>
      <w:r w:rsidRPr="00A26E50">
        <w:rPr>
          <w:rFonts w:hint="eastAsia"/>
        </w:rPr>
        <w:t>建外街道街道协理员为社区“接诉即办”提速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家住建外街道永安里社区铁路宿舍的吕桂荣，现在还有一个新身份——社区协理员。包括她在内，建外街道组建了一支约</w:t>
      </w:r>
      <w:r>
        <w:t>100</w:t>
      </w:r>
      <w:r>
        <w:t>人的协理员队伍，覆盖辖区</w:t>
      </w:r>
      <w:r>
        <w:t>12</w:t>
      </w:r>
      <w:r>
        <w:t>个小区。协理员的主要工作，就是参与接诉即办，协助社区处理热线诉求。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协理员吕桂荣上岗没多久，就和社区一起解决了乱停车的问题。铁路宿舍停车乱，曾一度成为诉求热点。“这个小区建于</w:t>
      </w:r>
      <w:r>
        <w:t>20</w:t>
      </w:r>
      <w:r>
        <w:t>世纪</w:t>
      </w:r>
      <w:r>
        <w:t>80</w:t>
      </w:r>
      <w:r>
        <w:t>年代，没有物业，大门也没人看，我们又邻近建外商业区，白天很多时候停满了车，碰到个紧急情况，外面的车都进不来。</w:t>
      </w:r>
      <w:r>
        <w:t>”</w:t>
      </w:r>
      <w:r>
        <w:t>永安里社区书记梅志华介绍，最多的时候，一个月能接到十余起类似诉求。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“咱还是得把大门利用起来，要不给上个锁吧？”“怎样既解决乱停车问题，又不给咱居民带来麻烦？”协理员和社区工作人员一起想办法，大家一合计，决定关上一半的铁门。“如果大门只开一半，外面车就进不来了。咱再给本小区司机配上钥匙，平时进出自己打开那扇关上的门，也不耽误停车。”吕桂荣说。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方案定了，上锁配钥匙的钱怎么解决，也需要协商。“我去给大伙儿做工作。”吕桂荣又挨家挨户做起宣传解释工作，“您看，咱把大门锁上一半，钥匙您装着，您停车更方便了，不愁没车位，咱小区也更安全了。”居民们也很痛快，</w:t>
      </w:r>
      <w:r>
        <w:t>12</w:t>
      </w:r>
      <w:r>
        <w:t>户居民自掏腰包解决了上锁的问题。吕桂荣和社区工作人员还在大门口张贴了提示：</w:t>
      </w:r>
      <w:r>
        <w:t>“</w:t>
      </w:r>
      <w:r>
        <w:t>司机进出请落锁</w:t>
      </w:r>
      <w:r>
        <w:t>”</w:t>
      </w:r>
      <w:r>
        <w:t>，她和其他协理员手上也拿着钥匙，</w:t>
      </w:r>
      <w:r>
        <w:t>“</w:t>
      </w:r>
      <w:r>
        <w:t>如果小区有个突发状况，联系我们，随时给开门。</w:t>
      </w:r>
      <w:r>
        <w:t>”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协理员中，除了社区的热心居民，还有法律专家、心理专家等专业人士。在永安里社区，来自理道律师事务所的史记律师和同事们对居民之间解不开的诉求、潜在的涉法涉诉纠纷，现场普法，面对面解释，将矛盾纠纷化解在源头。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前不久，小区一栋楼发生下水管道堵塞，楼上楼下住户为赔偿发生争议。社区请史记律师来帮忙化解。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“我们家地板、墙面都被淹了，楼上得赔我。”</w:t>
      </w:r>
      <w:r>
        <w:t>3</w:t>
      </w:r>
      <w:r>
        <w:t>层的居民先诉苦。原来，由于</w:t>
      </w:r>
      <w:r>
        <w:t>5</w:t>
      </w:r>
      <w:r>
        <w:t>层居民家里用水问题，导致楼下两层居民被淹。</w:t>
      </w:r>
      <w:r>
        <w:t>4</w:t>
      </w:r>
      <w:r>
        <w:t>层的也觉得自己冤，</w:t>
      </w:r>
      <w:r>
        <w:t>“</w:t>
      </w:r>
      <w:r>
        <w:t>我们家的地板也淹了不少，谁来赔我？</w:t>
      </w:r>
      <w:r>
        <w:t>”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“下水管道漏水的，需要根据漏水原因确定责任承担。”史记一边安慰居民，一边从管道入手，给出专业解释，“漏水的主要原因是</w:t>
      </w:r>
      <w:r>
        <w:t>5</w:t>
      </w:r>
      <w:r>
        <w:t>层的洗衣机零件堵在了</w:t>
      </w:r>
      <w:r>
        <w:t>4</w:t>
      </w:r>
      <w:r>
        <w:t>层和</w:t>
      </w:r>
      <w:r>
        <w:t>5</w:t>
      </w:r>
      <w:r>
        <w:t>层接口的管道中。该管道属于公共给水管道，属于</w:t>
      </w:r>
      <w:r>
        <w:t>4</w:t>
      </w:r>
      <w:r>
        <w:t>、</w:t>
      </w:r>
      <w:r>
        <w:t>5</w:t>
      </w:r>
      <w:r>
        <w:t>层业主所有，因共有物造成他人损害的，应当根据过错承担相应的侵权责任。</w:t>
      </w:r>
      <w:r>
        <w:t>”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听史记说完，</w:t>
      </w:r>
      <w:r>
        <w:t>4</w:t>
      </w:r>
      <w:r>
        <w:t>层的居民语气不再强硬，</w:t>
      </w:r>
      <w:r>
        <w:t>“</w:t>
      </w:r>
      <w:r>
        <w:t>我还是希望少赔点儿，虽然问题出在我们这一层，但也没想到会这样。</w:t>
      </w:r>
      <w:r>
        <w:t>”5</w:t>
      </w:r>
      <w:r>
        <w:t>层居民也做出了让步，</w:t>
      </w:r>
      <w:r>
        <w:t>“</w:t>
      </w:r>
      <w:r>
        <w:t>我家多赔点儿吧，一共</w:t>
      </w:r>
      <w:r>
        <w:t>6000</w:t>
      </w:r>
      <w:r>
        <w:t>元，我们赔</w:t>
      </w:r>
      <w:r>
        <w:t>3500</w:t>
      </w:r>
      <w:r>
        <w:t>，</w:t>
      </w:r>
      <w:r>
        <w:t>4</w:t>
      </w:r>
      <w:r>
        <w:t>层赔</w:t>
      </w:r>
      <w:r>
        <w:t>2500</w:t>
      </w:r>
      <w:r>
        <w:t>。</w:t>
      </w:r>
      <w:r>
        <w:t>”4</w:t>
      </w:r>
      <w:r>
        <w:t>层居民也乐于接受这样的结果。不到</w:t>
      </w:r>
      <w:r>
        <w:t>2</w:t>
      </w:r>
      <w:r>
        <w:t>个小时，纠纷圆满解决。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“社区里有了这样的法律智囊团，能够把矛盾在激化前化解，也能引导居民正确维权。”建外街道市民诉求处置中心主任金春行说，“很多时候，协理员发挥了‘连心桥’的作用，有了他们，遇事好商量。”</w:t>
      </w:r>
    </w:p>
    <w:p w:rsidR="005326E0" w:rsidRDefault="005326E0" w:rsidP="005326E0">
      <w:pPr>
        <w:ind w:firstLineChars="200" w:firstLine="420"/>
      </w:pPr>
      <w:r>
        <w:rPr>
          <w:rFonts w:hint="eastAsia"/>
        </w:rPr>
        <w:t>如今，在建外街道，协理员协助办理的热线诉求大约占到社区承办热线派单的</w:t>
      </w:r>
      <w:r>
        <w:t>20%</w:t>
      </w:r>
      <w:r>
        <w:t>。协理员的加入，形成了街道、社区、居民齐参与、共治理的管理机制，</w:t>
      </w:r>
      <w:r>
        <w:t>12345</w:t>
      </w:r>
      <w:r>
        <w:t>热线诉求办理提质增效，基层接诉即办机制也更加完善。</w:t>
      </w:r>
    </w:p>
    <w:p w:rsidR="005326E0" w:rsidRPr="00A26E50" w:rsidRDefault="005326E0" w:rsidP="00A26E50">
      <w:pPr>
        <w:jc w:val="right"/>
      </w:pPr>
      <w:r w:rsidRPr="00A26E50">
        <w:rPr>
          <w:rFonts w:hint="eastAsia"/>
        </w:rPr>
        <w:t>北京晚报</w:t>
      </w:r>
      <w:r>
        <w:rPr>
          <w:rFonts w:hint="eastAsia"/>
        </w:rPr>
        <w:t xml:space="preserve"> 2023-12-5</w:t>
      </w:r>
    </w:p>
    <w:p w:rsidR="005326E0" w:rsidRDefault="005326E0" w:rsidP="00C03232">
      <w:pPr>
        <w:sectPr w:rsidR="005326E0" w:rsidSect="00C032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42EC8" w:rsidRDefault="00F42EC8"/>
    <w:sectPr w:rsidR="00F4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6E0"/>
    <w:rsid w:val="005326E0"/>
    <w:rsid w:val="00F4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326E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26E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2024-03-22T00:59:00Z</dcterms:created>
</cp:coreProperties>
</file>