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A5" w:rsidRDefault="005F48A5" w:rsidP="00381053">
      <w:pPr>
        <w:pStyle w:val="1"/>
      </w:pPr>
      <w:r w:rsidRPr="00381053">
        <w:rPr>
          <w:rFonts w:hint="eastAsia"/>
        </w:rPr>
        <w:t>以党建带工建，</w:t>
      </w:r>
      <w:r w:rsidRPr="00381053">
        <w:t>TA们持续提升基层工会组织的吸引力、服务力、凝聚力</w:t>
      </w:r>
    </w:p>
    <w:p w:rsidR="005F48A5" w:rsidRDefault="005F48A5" w:rsidP="005F48A5">
      <w:pPr>
        <w:ind w:firstLineChars="200" w:firstLine="420"/>
      </w:pPr>
      <w:r>
        <w:rPr>
          <w:rFonts w:hint="eastAsia"/>
        </w:rPr>
        <w:t>调查研究是获得真知灼见的源头活水，是做好各项工作的基本功。当前，共和新路街道全面落实联系服务群众“零距离工程”，增强党员群众自治共治的“邻聚力”，提升破解基层治理难点的组织“凝聚力”，坚持解决问题的根本导向，形成解决难题的新理念、新思路、新办法。</w:t>
      </w:r>
    </w:p>
    <w:p w:rsidR="005F48A5" w:rsidRDefault="005F48A5" w:rsidP="005F48A5">
      <w:pPr>
        <w:ind w:firstLineChars="200" w:firstLine="420"/>
      </w:pPr>
      <w:r>
        <w:rPr>
          <w:rFonts w:hint="eastAsia"/>
        </w:rPr>
        <w:t>共和新路街道总工会</w:t>
      </w:r>
    </w:p>
    <w:p w:rsidR="005F48A5" w:rsidRDefault="005F48A5" w:rsidP="005F48A5">
      <w:pPr>
        <w:ind w:firstLineChars="200" w:firstLine="420"/>
      </w:pPr>
      <w:r>
        <w:rPr>
          <w:rFonts w:hint="eastAsia"/>
        </w:rPr>
        <w:t>现有下属基层工会覆盖单位</w:t>
      </w:r>
      <w:r>
        <w:t>649</w:t>
      </w:r>
      <w:r>
        <w:t>家，共有工会会员</w:t>
      </w:r>
      <w:r>
        <w:t>5054</w:t>
      </w:r>
      <w:r>
        <w:t>人。其中，独立基层工会</w:t>
      </w:r>
      <w:r>
        <w:t>55</w:t>
      </w:r>
      <w:r>
        <w:t>家，会员</w:t>
      </w:r>
      <w:r>
        <w:t>2740</w:t>
      </w:r>
      <w:r>
        <w:t>人；联合工会</w:t>
      </w:r>
      <w:r>
        <w:t>34</w:t>
      </w:r>
      <w:r>
        <w:t>家，覆盖单位</w:t>
      </w:r>
      <w:r>
        <w:t>594</w:t>
      </w:r>
      <w:r>
        <w:t>家，会员</w:t>
      </w:r>
      <w:r>
        <w:t>2314</w:t>
      </w:r>
      <w:r>
        <w:t>人。</w:t>
      </w:r>
    </w:p>
    <w:p w:rsidR="005F48A5" w:rsidRDefault="005F48A5" w:rsidP="005F48A5">
      <w:pPr>
        <w:ind w:firstLineChars="200" w:firstLine="420"/>
      </w:pPr>
      <w:r>
        <w:rPr>
          <w:rFonts w:hint="eastAsia"/>
        </w:rPr>
        <w:t>新形势下，如何最大范围地把职工群众组织到工会中来，最大限度地保护、调动和发挥广大职工的积极性和创造力，维护职工合法权益和促进企业良性发展，已成为一个尤为重要的课题。</w:t>
      </w:r>
    </w:p>
    <w:p w:rsidR="005F48A5" w:rsidRDefault="005F48A5" w:rsidP="005F48A5">
      <w:pPr>
        <w:ind w:firstLineChars="200" w:firstLine="420"/>
      </w:pPr>
      <w:r>
        <w:rPr>
          <w:rFonts w:hint="eastAsia"/>
        </w:rPr>
        <w:t>据悉，共和新路街道总工会坚持党的群团改革方向，坚持“党建带工建，工建促党建”，并结合实际，积极尝试，主动加强与街道各部门的沟通协作，采取灵活的建会方式，及时把职工群众吸纳到工会中，不断增强工会活力。</w:t>
      </w:r>
    </w:p>
    <w:p w:rsidR="005F48A5" w:rsidRDefault="005F48A5" w:rsidP="005F48A5">
      <w:pPr>
        <w:ind w:firstLineChars="200" w:firstLine="420"/>
      </w:pPr>
      <w:r>
        <w:rPr>
          <w:rFonts w:hint="eastAsia"/>
        </w:rPr>
        <w:t>同时，街道总工会成立“县级工会加强年”“四比四建”组建专项工作领导小组，并结合自身实际，制定“四比四建”组建专项立功竞赛活动方案，明确竞赛目标、工作任务和具体措施。</w:t>
      </w:r>
    </w:p>
    <w:p w:rsidR="005F48A5" w:rsidRDefault="005F48A5" w:rsidP="005F48A5">
      <w:pPr>
        <w:ind w:firstLineChars="200" w:firstLine="420"/>
      </w:pPr>
      <w:r>
        <w:rPr>
          <w:rFonts w:hint="eastAsia"/>
        </w:rPr>
        <w:t>此外，街道办事处与街道总工会联席会议把“协同推进非公企业工会组建工作”作为今年审议议题，专题研究，明确任务，协同推进。组建专项工作领导小组定期召开会议，提高思想认识，听取工作汇报，分析问题情况，研究对策措施，激发“创先争优、你追我赶”的组建热情，确保目标责任落实到位。</w:t>
      </w:r>
    </w:p>
    <w:p w:rsidR="005F48A5" w:rsidRDefault="005F48A5" w:rsidP="005F48A5">
      <w:pPr>
        <w:ind w:firstLineChars="200" w:firstLine="420"/>
      </w:pPr>
      <w:r>
        <w:rPr>
          <w:rFonts w:hint="eastAsia"/>
        </w:rPr>
        <w:t>压实责任，改进工作作风</w:t>
      </w:r>
    </w:p>
    <w:p w:rsidR="005F48A5" w:rsidRDefault="005F48A5" w:rsidP="005F48A5">
      <w:pPr>
        <w:ind w:firstLineChars="200" w:firstLine="420"/>
      </w:pPr>
      <w:r>
        <w:rPr>
          <w:rFonts w:hint="eastAsia"/>
        </w:rPr>
        <w:t>为扎实工会组建工作基础，街道总工会对本区域所属的实地实体型企业开展滚动排查，完善实地实体型企业名录，重点做好</w:t>
      </w:r>
      <w:r>
        <w:t>25</w:t>
      </w:r>
      <w:r>
        <w:t>人以上规模企业、外资及港澳台资企业等建会情况排查工作。每周制定走访计划、工作安排，严格按照时间节点，推进工会组建工作。</w:t>
      </w:r>
    </w:p>
    <w:p w:rsidR="005F48A5" w:rsidRDefault="005F48A5" w:rsidP="005F48A5">
      <w:pPr>
        <w:ind w:firstLineChars="200" w:firstLine="420"/>
      </w:pPr>
      <w:r>
        <w:rPr>
          <w:rFonts w:hint="eastAsia"/>
        </w:rPr>
        <w:t>对在工作中发现的新情况、新问题，及时分析原因，提出解决方案。对组建工作推进困难的企业，街道总工会主席班子包干联系，与工会干部、工会指导员一道走访，加大宣传力度，消除企业顾虑，推进建会工作。对久拖不建、拒不建会的企业，街道总工会运用法治思维和法治方式，及时开展工会劳动法律监督，促进企业建会。</w:t>
      </w:r>
    </w:p>
    <w:p w:rsidR="005F48A5" w:rsidRDefault="005F48A5" w:rsidP="005F48A5">
      <w:pPr>
        <w:ind w:firstLineChars="200" w:firstLine="420"/>
      </w:pPr>
      <w:r>
        <w:rPr>
          <w:rFonts w:hint="eastAsia"/>
        </w:rPr>
        <w:t>年初至今，街道总工会已单独建会</w:t>
      </w:r>
      <w:r>
        <w:t>8</w:t>
      </w:r>
      <w:r>
        <w:t>家（另成立工会筹备小组</w:t>
      </w:r>
      <w:r>
        <w:t>1</w:t>
      </w:r>
      <w:r>
        <w:t>家），其中</w:t>
      </w:r>
      <w:r>
        <w:t>50</w:t>
      </w:r>
      <w:r>
        <w:t>人以上规模企业建会</w:t>
      </w:r>
      <w:r>
        <w:t>1</w:t>
      </w:r>
      <w:r>
        <w:t>家、重点行业企业建会</w:t>
      </w:r>
      <w:r>
        <w:t>1</w:t>
      </w:r>
      <w:r>
        <w:t>家。通过办理工会会员服务卡、扫码入会等形式，新发展工会会员</w:t>
      </w:r>
      <w:r>
        <w:t>1120</w:t>
      </w:r>
      <w:r>
        <w:t>人；通过单体入会、工会覆盖等形式，把快递物流、房屋中介、物业保安、保洁环卫等新就业形态劳动者组织起来，稳固下来，截至</w:t>
      </w:r>
      <w:r>
        <w:t>8</w:t>
      </w:r>
      <w:r>
        <w:t>月底，新增灵活就业群体会员</w:t>
      </w:r>
      <w:r>
        <w:t>167</w:t>
      </w:r>
      <w:r>
        <w:t>人，其中保洁环卫</w:t>
      </w:r>
      <w:r>
        <w:t>84</w:t>
      </w:r>
      <w:r>
        <w:t>人，快递物流</w:t>
      </w:r>
      <w:r>
        <w:t>34</w:t>
      </w:r>
      <w:r>
        <w:t>人，网约车司机</w:t>
      </w:r>
      <w:r>
        <w:t>16</w:t>
      </w:r>
      <w:r>
        <w:t>人，家政服务</w:t>
      </w:r>
      <w:r>
        <w:t>12</w:t>
      </w:r>
      <w:r>
        <w:t>人，网约送餐</w:t>
      </w:r>
      <w:r>
        <w:t>10</w:t>
      </w:r>
      <w:r>
        <w:t>人，街面雇员</w:t>
      </w:r>
      <w:r>
        <w:t>7</w:t>
      </w:r>
      <w:r>
        <w:t>人等。</w:t>
      </w:r>
    </w:p>
    <w:p w:rsidR="005F48A5" w:rsidRDefault="005F48A5" w:rsidP="005F48A5">
      <w:pPr>
        <w:ind w:firstLineChars="200" w:firstLine="420"/>
      </w:pPr>
      <w:r>
        <w:rPr>
          <w:rFonts w:hint="eastAsia"/>
        </w:rPr>
        <w:t>多方协作，加强服务指导</w:t>
      </w:r>
    </w:p>
    <w:p w:rsidR="005F48A5" w:rsidRDefault="005F48A5" w:rsidP="005F48A5">
      <w:pPr>
        <w:ind w:firstLineChars="200" w:firstLine="420"/>
      </w:pPr>
      <w:r>
        <w:rPr>
          <w:rFonts w:hint="eastAsia"/>
        </w:rPr>
        <w:t>加强整合服务资源，为服务企业职工提供便利条件。街道总工会进一步梳理辖区内服务阵地，建立菜单式服务，为企业职工提供维权保障、技能培训、文化活动等便利。在对企业开展劳动法律监督过程中，加强对企业在劳动就业、收入分配、社会保障、协商机制等方面的指导，特别是对企业在涉及职工收入分配、福利待遇、岗位晋升等制度方面的内容提出规范要求，让企业既能规范有序经营，又能感受到辖区的温度，努力争取企业的积极融入和工作支持。</w:t>
      </w:r>
    </w:p>
    <w:p w:rsidR="005F48A5" w:rsidRDefault="005F48A5" w:rsidP="005F48A5">
      <w:pPr>
        <w:ind w:firstLineChars="200" w:firstLine="420"/>
      </w:pPr>
      <w:r>
        <w:rPr>
          <w:rFonts w:hint="eastAsia"/>
        </w:rPr>
        <w:t>同时，街道总工会坚持先服务后组建、边服务边组建，找准不同类型企业需求，提供有针对性的服务指导。把外来务工人员较多的非公企业，纳入“送清凉”“冬温暖”“送体检”“送休养”范围，帮助企业直观了解组建工会的好处；扩大街道总工会各类活动覆盖面，尽可能向楼宇、园区、市场内小微企业倾斜，推动小微企业单独建会；加强与街道营商办、服务办、司法所等信息互通、工作互动、资源共享，合力做好《工会法》等相关法律法规宣传工作，在走访调研基础上，有针对性地提供企业服务、职工帮扶，助推企业工会组建工作。</w:t>
      </w:r>
    </w:p>
    <w:p w:rsidR="005F48A5" w:rsidRDefault="005F48A5" w:rsidP="00381053">
      <w:pPr>
        <w:jc w:val="right"/>
      </w:pPr>
      <w:r w:rsidRPr="00381053">
        <w:rPr>
          <w:rFonts w:hint="eastAsia"/>
        </w:rPr>
        <w:t>共和新路街道总工会</w:t>
      </w:r>
      <w:r>
        <w:rPr>
          <w:rFonts w:hint="eastAsia"/>
        </w:rPr>
        <w:t>2023-9-25</w:t>
      </w:r>
    </w:p>
    <w:p w:rsidR="005F48A5" w:rsidRDefault="005F48A5" w:rsidP="00266F1B">
      <w:pPr>
        <w:sectPr w:rsidR="005F48A5" w:rsidSect="00266F1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004C0" w:rsidRDefault="009004C0"/>
    <w:sectPr w:rsidR="00900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48A5"/>
    <w:rsid w:val="005F48A5"/>
    <w:rsid w:val="0090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F48A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F48A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2024-01-31T07:41:00Z</dcterms:created>
</cp:coreProperties>
</file>