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1C9" w:rsidRDefault="00FC31C9" w:rsidP="00C72648">
      <w:pPr>
        <w:pStyle w:val="1"/>
      </w:pPr>
      <w:r w:rsidRPr="00C72648">
        <w:rPr>
          <w:rFonts w:hint="eastAsia"/>
        </w:rPr>
        <w:t>德州市多措并举推动住房城乡建设全产业链高质量发展</w:t>
      </w:r>
    </w:p>
    <w:p w:rsidR="00FC31C9" w:rsidRDefault="00FC31C9" w:rsidP="00FC31C9">
      <w:pPr>
        <w:ind w:firstLineChars="200" w:firstLine="420"/>
      </w:pPr>
      <w:r>
        <w:rPr>
          <w:rFonts w:hint="eastAsia"/>
        </w:rPr>
        <w:t>为深度挖掘各地在推动住房城乡建设高质量发展方面的经验做法，形成可复制、可推广的发展模式以供决策参考，</w:t>
      </w:r>
      <w:r>
        <w:t>9</w:t>
      </w:r>
      <w:r>
        <w:t>月</w:t>
      </w:r>
      <w:r>
        <w:t>26</w:t>
      </w:r>
      <w:r>
        <w:t>日，住房城乡建设部建筑杂志社副社长赵增凯带队赴山东省德州市就当地住建系统推动行业高质量发展典型经验做法进行了专题调研。住房城乡建设部杂志社智库研究院执行院长肖正华、资深研究员刘洪材，德州市住房城乡建设局党组成员、房管中心主任哈勇及相关科室负责人全程参与此次调研。</w:t>
      </w:r>
    </w:p>
    <w:p w:rsidR="00FC31C9" w:rsidRDefault="00FC31C9" w:rsidP="00FC31C9">
      <w:pPr>
        <w:ind w:firstLineChars="200" w:firstLine="420"/>
      </w:pPr>
      <w:r>
        <w:rPr>
          <w:rFonts w:hint="eastAsia"/>
        </w:rPr>
        <w:t>先行先试助推建筑业向新生长、向绿而行</w:t>
      </w:r>
    </w:p>
    <w:p w:rsidR="00FC31C9" w:rsidRDefault="00FC31C9" w:rsidP="00FC31C9">
      <w:pPr>
        <w:ind w:firstLineChars="200" w:firstLine="420"/>
      </w:pPr>
      <w:r>
        <w:rPr>
          <w:rFonts w:hint="eastAsia"/>
        </w:rPr>
        <w:t>近年来，在推动建筑业高质量发展方面，德州市住房城乡建设局通过积极引导智能建造与新型建筑工业化协同发展，让建筑业向新生长、向绿而行。在具体措施上，该市紧紧抓住国家大力扶持装配式建筑产业这一重大机遇，早部署、早行动，积极引导企业加大技术创新，研发新工艺，开发新产品，初步形成了核心竞争力。同时，该市还以成功入选智能建造省级试点城市为契机，着力培育具有关键核心技术和系统解决方案能力的骨干企业，加速推动建筑业与先进制造技术、新一代信息技术的深度融合。</w:t>
      </w:r>
    </w:p>
    <w:p w:rsidR="00FC31C9" w:rsidRDefault="00FC31C9" w:rsidP="00FC31C9">
      <w:pPr>
        <w:ind w:firstLineChars="200" w:firstLine="420"/>
      </w:pPr>
      <w:r>
        <w:t>26</w:t>
      </w:r>
      <w:r>
        <w:t>日上午，调研组一行首先来到德州海天机电科技有限公司（以下简称：海天机电）和山东联兴绿厦建筑科技有限公司（以下简称：联兴绿厦）进行实地调研。此前，联兴绿厦钢构件生产线、海天机电集约式预制构件生产线已双双入选住房城乡建设部公布的全国首批智能建造典型案例。</w:t>
      </w:r>
    </w:p>
    <w:p w:rsidR="00FC31C9" w:rsidRDefault="00FC31C9" w:rsidP="00FC31C9">
      <w:pPr>
        <w:ind w:firstLineChars="200" w:firstLine="420"/>
      </w:pPr>
      <w:r>
        <w:rPr>
          <w:rFonts w:hint="eastAsia"/>
        </w:rPr>
        <w:t>调研组一行到德州海天机电调研</w:t>
      </w:r>
    </w:p>
    <w:p w:rsidR="00FC31C9" w:rsidRDefault="00FC31C9" w:rsidP="00FC31C9">
      <w:pPr>
        <w:ind w:firstLineChars="200" w:firstLine="420"/>
      </w:pPr>
      <w:r>
        <w:rPr>
          <w:rFonts w:hint="eastAsia"/>
        </w:rPr>
        <w:t>海天机电拥有国家级专精特新“小巨人”企业、山东省装配式建筑产业基地等多项称号，一直致力于专业提供装配式建筑智能装备产品和技术解决方案。作为亚洲首家引进欧洲技术与标准的企业，该公司拥有专利</w:t>
      </w:r>
      <w:r>
        <w:t>141</w:t>
      </w:r>
      <w:r>
        <w:t>项，其中发明专利</w:t>
      </w:r>
      <w:r>
        <w:t>51</w:t>
      </w:r>
      <w:r>
        <w:t>项，曾承担</w:t>
      </w:r>
      <w:r>
        <w:t>“</w:t>
      </w:r>
      <w:r>
        <w:t>十三五</w:t>
      </w:r>
      <w:r>
        <w:t>”</w:t>
      </w:r>
      <w:r>
        <w:t>国家重点研发课题，参编过</w:t>
      </w:r>
      <w:r>
        <w:t>10</w:t>
      </w:r>
      <w:r>
        <w:t>余项国家装配式建筑标准，综合服务能力位居国内行业前列。</w:t>
      </w:r>
    </w:p>
    <w:p w:rsidR="00FC31C9" w:rsidRDefault="00FC31C9" w:rsidP="00FC31C9">
      <w:pPr>
        <w:ind w:firstLineChars="200" w:firstLine="420"/>
      </w:pPr>
      <w:r>
        <w:rPr>
          <w:rFonts w:hint="eastAsia"/>
        </w:rPr>
        <w:t>“大型成组立模是国家重点研发课题，我们公司技术研发部门与专家团队联合技术攻关、成功研发的适合中国构件体系的预制混凝土构件成型机，具有产能高、成型好、占地小、投资少、操作简单的显著优势。”海天机电董事长于海滨向调研组介绍说。</w:t>
      </w:r>
    </w:p>
    <w:p w:rsidR="00FC31C9" w:rsidRDefault="00FC31C9" w:rsidP="00FC31C9">
      <w:pPr>
        <w:ind w:firstLineChars="200" w:firstLine="420"/>
      </w:pPr>
      <w:r>
        <w:rPr>
          <w:rFonts w:hint="eastAsia"/>
        </w:rPr>
        <w:t>调研组一行到联兴绿厦调研</w:t>
      </w:r>
    </w:p>
    <w:p w:rsidR="00FC31C9" w:rsidRDefault="00FC31C9" w:rsidP="00FC31C9">
      <w:pPr>
        <w:ind w:firstLineChars="200" w:firstLine="420"/>
      </w:pPr>
      <w:r>
        <w:rPr>
          <w:rFonts w:hint="eastAsia"/>
        </w:rPr>
        <w:t>“我们联合山东建筑大学研发了国内首个装配式钢结构‘板架合一’智能建造生产线，可以把钢结构框架与内外墙板自动拼装成剪力墙，使建筑主体装配化率达到</w:t>
      </w:r>
      <w:r>
        <w:t>95%</w:t>
      </w:r>
      <w:r>
        <w:t>以上。通过我们的预制构件吊装机，可以实现远程遥控、精准搭建，一系列的工业流程下来，我们比传统建筑的施工工期要节约</w:t>
      </w:r>
      <w:r>
        <w:t>57%</w:t>
      </w:r>
      <w:r>
        <w:t>，劳动用工节约</w:t>
      </w:r>
      <w:r>
        <w:t>70%</w:t>
      </w:r>
      <w:r>
        <w:t>，建筑垃圾要减少</w:t>
      </w:r>
      <w:r>
        <w:t>80%</w:t>
      </w:r>
      <w:r>
        <w:t>。</w:t>
      </w:r>
      <w:r>
        <w:t>”</w:t>
      </w:r>
      <w:r>
        <w:t>联兴绿厦总经理郑详才介绍道。</w:t>
      </w:r>
    </w:p>
    <w:p w:rsidR="00FC31C9" w:rsidRDefault="00FC31C9" w:rsidP="00FC31C9">
      <w:pPr>
        <w:ind w:firstLineChars="200" w:firstLine="420"/>
      </w:pPr>
      <w:r>
        <w:rPr>
          <w:rFonts w:hint="eastAsia"/>
        </w:rPr>
        <w:t>值得关注的是，由联兴绿厦主编的《“板架合一”钢结构装配式建筑体系应用技术规程》，拥有</w:t>
      </w:r>
      <w:r>
        <w:t>89</w:t>
      </w:r>
      <w:r>
        <w:t>项专利技术、</w:t>
      </w:r>
      <w:r>
        <w:t>12</w:t>
      </w:r>
      <w:r>
        <w:t>项发明专利，被住房城乡建设部、科技部列入</w:t>
      </w:r>
      <w:r>
        <w:t>“</w:t>
      </w:r>
      <w:r>
        <w:t>科技助力经济</w:t>
      </w:r>
      <w:r>
        <w:t>2020”</w:t>
      </w:r>
      <w:r>
        <w:t>重点专项项目。</w:t>
      </w:r>
    </w:p>
    <w:p w:rsidR="00FC31C9" w:rsidRDefault="00FC31C9" w:rsidP="00FC31C9">
      <w:pPr>
        <w:ind w:firstLineChars="200" w:firstLine="420"/>
      </w:pPr>
      <w:r>
        <w:rPr>
          <w:rFonts w:hint="eastAsia"/>
        </w:rPr>
        <w:t>扎实推进房地产“放管服”改革，建设好房子</w:t>
      </w:r>
    </w:p>
    <w:p w:rsidR="00FC31C9" w:rsidRDefault="00FC31C9" w:rsidP="00FC31C9">
      <w:pPr>
        <w:ind w:firstLineChars="200" w:firstLine="420"/>
      </w:pPr>
      <w:r>
        <w:rPr>
          <w:rFonts w:hint="eastAsia"/>
        </w:rPr>
        <w:t>在扎实推进房地产领域“放管服”改革方面，德州市住房城乡建设局变被动服务为主动服务，变事后监管为事前事中服务，较彻底扭转了“先违规后整改”的被动局面，通过推出房地产开发项目“三全”集成服务这项创新性举措，防范房地产市场风险。</w:t>
      </w:r>
    </w:p>
    <w:p w:rsidR="00FC31C9" w:rsidRDefault="00FC31C9" w:rsidP="00FC31C9">
      <w:pPr>
        <w:ind w:firstLineChars="200" w:firstLine="420"/>
      </w:pPr>
      <w:r>
        <w:rPr>
          <w:rFonts w:hint="eastAsia"/>
        </w:rPr>
        <w:t>在具体措施上，德州市住房城乡建设局会同相关部门及行业协会，选派高端专业技术人员成立市级联合服务指导组。同时，借助社会力量从社区网格员、项目管理公司选择</w:t>
      </w:r>
      <w:r>
        <w:t>60</w:t>
      </w:r>
      <w:r>
        <w:t>余名业务骨干成立服务官队伍，为每个项目配齐</w:t>
      </w:r>
      <w:r>
        <w:t>“</w:t>
      </w:r>
      <w:r>
        <w:t>一官两员</w:t>
      </w:r>
      <w:r>
        <w:t>”</w:t>
      </w:r>
      <w:r>
        <w:t>（一名首席服务官、一名帮办员、一名督办员），开展</w:t>
      </w:r>
      <w:r>
        <w:t>“</w:t>
      </w:r>
      <w:r>
        <w:t>三全</w:t>
      </w:r>
      <w:r>
        <w:t>”</w:t>
      </w:r>
      <w:r>
        <w:t>帮扶指导。</w:t>
      </w:r>
    </w:p>
    <w:p w:rsidR="00FC31C9" w:rsidRDefault="00FC31C9" w:rsidP="00FC31C9">
      <w:pPr>
        <w:ind w:firstLineChars="200" w:firstLine="420"/>
      </w:pPr>
      <w:r>
        <w:rPr>
          <w:rFonts w:hint="eastAsia"/>
        </w:rPr>
        <w:t>调研组一行在德达蘭元项目办公室看到，该市建立了“三全”集成服务台账和项目地图，全面掌握项目的建设、销售等信息，根据项目的风险程度实行“四色”管理：绿色代表在建未售项目、蓝色代表正常在建在售项目、黄色代表群众投诉较多的项目、红色代表有逾期风险的预警项目。</w:t>
      </w:r>
    </w:p>
    <w:p w:rsidR="00FC31C9" w:rsidRDefault="00FC31C9" w:rsidP="00FC31C9">
      <w:pPr>
        <w:ind w:firstLineChars="200" w:firstLine="420"/>
      </w:pPr>
      <w:r>
        <w:rPr>
          <w:rFonts w:hint="eastAsia"/>
        </w:rPr>
        <w:t>调研组一行了解“三全”集成服务帮扶指导情况</w:t>
      </w:r>
    </w:p>
    <w:p w:rsidR="00FC31C9" w:rsidRDefault="00FC31C9" w:rsidP="00FC31C9">
      <w:pPr>
        <w:ind w:firstLineChars="200" w:firstLine="420"/>
      </w:pPr>
      <w:r>
        <w:rPr>
          <w:rFonts w:hint="eastAsia"/>
        </w:rPr>
        <w:t>调研组一行到东海国际项目考察</w:t>
      </w:r>
    </w:p>
    <w:p w:rsidR="00FC31C9" w:rsidRDefault="00FC31C9" w:rsidP="00FC31C9">
      <w:pPr>
        <w:ind w:firstLineChars="200" w:firstLine="420"/>
      </w:pPr>
      <w:r>
        <w:rPr>
          <w:rFonts w:hint="eastAsia"/>
        </w:rPr>
        <w:t>打造宜居、韧性、智慧的城市，努力为人民群众创造高品质生活空间，是每个城市追求的目标。调研组一行来到东海国际项目考察。在听取了项目整体规划设计、装配式建筑及绿色建筑应用、智能建造、“六恒”健康住宅设施配套、施工工艺创新和质量把控措施等情况汇报后，调研组一行建议东海集团认真总结建设高品质住宅的经验做法，打造出更多的“好房子”。</w:t>
      </w:r>
    </w:p>
    <w:p w:rsidR="00FC31C9" w:rsidRDefault="00FC31C9" w:rsidP="00FC31C9">
      <w:pPr>
        <w:ind w:firstLineChars="200" w:firstLine="420"/>
      </w:pPr>
      <w:r>
        <w:rPr>
          <w:rFonts w:hint="eastAsia"/>
        </w:rPr>
        <w:t>综合发力，进一步夯实德州住建高质量发展创新实践成果</w:t>
      </w:r>
    </w:p>
    <w:p w:rsidR="00FC31C9" w:rsidRDefault="00FC31C9" w:rsidP="00FC31C9">
      <w:pPr>
        <w:ind w:firstLineChars="200" w:firstLine="420"/>
      </w:pPr>
      <w:r>
        <w:rPr>
          <w:rFonts w:hint="eastAsia"/>
        </w:rPr>
        <w:t>座谈会召开现场</w:t>
      </w:r>
    </w:p>
    <w:p w:rsidR="00FC31C9" w:rsidRDefault="00FC31C9" w:rsidP="00FC31C9">
      <w:pPr>
        <w:ind w:firstLineChars="200" w:firstLine="420"/>
      </w:pPr>
      <w:r>
        <w:t>26</w:t>
      </w:r>
      <w:r>
        <w:t>日下午，调研组一行在德州市住房城乡建设局召开了</w:t>
      </w:r>
      <w:r>
        <w:t>“</w:t>
      </w:r>
      <w:r>
        <w:t>住房和城乡建设高质量发展调研座谈会</w:t>
      </w:r>
      <w:r>
        <w:t>”</w:t>
      </w:r>
      <w:r>
        <w:t>，建筑市场监管科、物业管理科、房地产科、城建科、住房保障科、村镇科、政策法规科等相关科室负责人就德州智能建造、信访工作、房地产业、建筑业、城市更新、棚户区改造、中心镇建设等工作情况，向调研组进行了专题汇报。</w:t>
      </w:r>
    </w:p>
    <w:p w:rsidR="00FC31C9" w:rsidRDefault="00FC31C9" w:rsidP="00FC31C9">
      <w:pPr>
        <w:ind w:firstLineChars="200" w:firstLine="420"/>
      </w:pPr>
      <w:r>
        <w:rPr>
          <w:rFonts w:hint="eastAsia"/>
        </w:rPr>
        <w:t>赵增凯副社长在总结时表示，从此次交流的多项工作经验做法来看，德州市住房城乡建设领域亮点不少，尤其在房地产业“三全”集成化服务、“德州建造”品牌建设、绿色智能建造、矛盾纠纷化解、中心镇建设等方面积累了宝贵经验。下一步，建筑杂志社将进一步加强调研，加强与地方的沟通联系，积极宣传地方经验做法，讲好住建故事。</w:t>
      </w:r>
    </w:p>
    <w:p w:rsidR="00FC31C9" w:rsidRDefault="00FC31C9" w:rsidP="00C72648">
      <w:pPr>
        <w:jc w:val="right"/>
      </w:pPr>
      <w:r>
        <w:rPr>
          <w:rFonts w:hint="eastAsia"/>
        </w:rPr>
        <w:t>建筑杂志社</w:t>
      </w:r>
      <w:r>
        <w:t>2023-9-29</w:t>
      </w:r>
    </w:p>
    <w:p w:rsidR="00FC31C9" w:rsidRDefault="00FC31C9" w:rsidP="00707659">
      <w:pPr>
        <w:sectPr w:rsidR="00FC31C9" w:rsidSect="00707659">
          <w:type w:val="continuous"/>
          <w:pgSz w:w="11906" w:h="16838"/>
          <w:pgMar w:top="1644" w:right="1236" w:bottom="1418" w:left="1814" w:header="851" w:footer="907" w:gutter="0"/>
          <w:pgNumType w:start="1"/>
          <w:cols w:space="720"/>
          <w:docGrid w:type="lines" w:linePitch="341" w:charSpace="2373"/>
        </w:sectPr>
      </w:pPr>
    </w:p>
    <w:p w:rsidR="004418C4" w:rsidRDefault="004418C4"/>
    <w:sectPr w:rsidR="004418C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C31C9"/>
    <w:rsid w:val="004418C4"/>
    <w:rsid w:val="00FC31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C31C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C31C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1779</Characters>
  <Application>Microsoft Office Word</Application>
  <DocSecurity>0</DocSecurity>
  <Lines>14</Lines>
  <Paragraphs>4</Paragraphs>
  <ScaleCrop>false</ScaleCrop>
  <Company>Microsoft</Company>
  <LinksUpToDate>false</LinksUpToDate>
  <CharactersWithSpaces>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2024-01-31T07:31:00Z</dcterms:created>
</cp:coreProperties>
</file>