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11C" w:rsidRDefault="000D211C" w:rsidP="00FB0930">
      <w:pPr>
        <w:pStyle w:val="1"/>
      </w:pPr>
      <w:r w:rsidRPr="00FB0930">
        <w:rPr>
          <w:rFonts w:hint="eastAsia"/>
        </w:rPr>
        <w:t>清源街道创新“三全”养老体系</w:t>
      </w:r>
      <w:r w:rsidRPr="00FB0930">
        <w:t xml:space="preserve"> 实现老有所养</w:t>
      </w:r>
    </w:p>
    <w:p w:rsidR="000D211C" w:rsidRDefault="000D211C" w:rsidP="000D211C">
      <w:pPr>
        <w:ind w:firstLineChars="200" w:firstLine="420"/>
      </w:pPr>
      <w:r>
        <w:rPr>
          <w:rFonts w:hint="eastAsia"/>
        </w:rPr>
        <w:t>近日，清源街道办事处民生保障办公室荣获北京市委社会工委、市民政局、北京市人力资源和社会保障局联合评选的“北京市社会建设与民政工作先进集体”荣誉称号。</w:t>
      </w:r>
    </w:p>
    <w:p w:rsidR="000D211C" w:rsidRDefault="000D211C" w:rsidP="000D211C">
      <w:pPr>
        <w:ind w:firstLineChars="200" w:firstLine="420"/>
      </w:pPr>
      <w:r>
        <w:rPr>
          <w:rFonts w:hint="eastAsia"/>
        </w:rPr>
        <w:t>清源街道通过“全闭环”“全覆盖”“全方位”的三全养老体系服务，为老人提供“三全”养老服务。养老联合体，让老人需求全时有人应；为老服务大集，让老人随时随地享便捷服务；护理培训班，全面提升居家养老服务品质。</w:t>
      </w:r>
    </w:p>
    <w:p w:rsidR="000D211C" w:rsidRDefault="000D211C" w:rsidP="000D211C">
      <w:pPr>
        <w:ind w:firstLineChars="200" w:firstLine="420"/>
      </w:pPr>
      <w:r>
        <w:rPr>
          <w:rFonts w:hint="eastAsia"/>
        </w:rPr>
        <w:t>构建养老联合体</w:t>
      </w:r>
      <w:r>
        <w:t xml:space="preserve"> </w:t>
      </w:r>
      <w:r>
        <w:t>服务</w:t>
      </w:r>
      <w:r>
        <w:t>“</w:t>
      </w:r>
      <w:r>
        <w:t>全闭环</w:t>
      </w:r>
      <w:r>
        <w:t>”</w:t>
      </w:r>
    </w:p>
    <w:p w:rsidR="000D211C" w:rsidRDefault="000D211C" w:rsidP="000D211C">
      <w:pPr>
        <w:ind w:firstLineChars="200" w:firstLine="420"/>
      </w:pPr>
      <w:r>
        <w:rPr>
          <w:rFonts w:hint="eastAsia"/>
        </w:rPr>
        <w:t>今年，街道以满足老年人养老服务需求为出发点，精准聚焦养老服务资源碎片化、机制整合不顺畅等问题，制定养老服务联合体建设计划。</w:t>
      </w:r>
    </w:p>
    <w:p w:rsidR="000D211C" w:rsidRDefault="000D211C" w:rsidP="000D211C">
      <w:pPr>
        <w:ind w:firstLineChars="200" w:firstLine="420"/>
      </w:pPr>
      <w:r>
        <w:rPr>
          <w:rFonts w:hint="eastAsia"/>
        </w:rPr>
        <w:t>以智慧养老服务平台为中心，街道梳理固有涉老资源，招募新的为老服务商，共同组成应急服务队伍，为老年群体提供助餐、助洁、助急、助浴、助行、助医等帮扶，全力解决养老服务需求和未诉先办事项。</w:t>
      </w:r>
    </w:p>
    <w:p w:rsidR="000D211C" w:rsidRDefault="000D211C" w:rsidP="000D211C">
      <w:pPr>
        <w:ind w:firstLineChars="200" w:firstLine="420"/>
      </w:pPr>
      <w:r>
        <w:rPr>
          <w:rFonts w:hint="eastAsia"/>
        </w:rPr>
        <w:t>同时，街道绘制一张为老服务地图，养老驿站、老年餐桌、社区卫生服务站及服务商等点位一目了然，形成一刻钟居家养老服务圈，为辖区老年群体提供便捷式、精致型区域养老新模式。</w:t>
      </w:r>
    </w:p>
    <w:p w:rsidR="000D211C" w:rsidRDefault="000D211C" w:rsidP="000D211C">
      <w:pPr>
        <w:ind w:firstLineChars="200" w:firstLine="420"/>
      </w:pPr>
      <w:r>
        <w:rPr>
          <w:rFonts w:hint="eastAsia"/>
        </w:rPr>
        <w:t>此外，充分发挥社区“微网格”作用，组织楼门长、在职党员、志愿者等成立“邻里守望”服务队，常态化开展排查走访，帮助困难老人提供代买代办、垃圾清运等工作，并在走访摸排中，完善社区特殊老年群体“一本账”，第一时间发现并解决群众困难问题，从而实现老年人需求发现、对接至解决的闭环处理。</w:t>
      </w:r>
    </w:p>
    <w:p w:rsidR="000D211C" w:rsidRDefault="000D211C" w:rsidP="000D211C">
      <w:pPr>
        <w:ind w:firstLineChars="200" w:firstLine="420"/>
      </w:pPr>
      <w:r>
        <w:rPr>
          <w:rFonts w:hint="eastAsia"/>
        </w:rPr>
        <w:t>据悉，街道已成立</w:t>
      </w:r>
      <w:r>
        <w:t>5</w:t>
      </w:r>
      <w:r>
        <w:t>支养老志愿服务队和老年文化创意团，提供代购代办、陪同就医等服务</w:t>
      </w:r>
      <w:r>
        <w:t>178</w:t>
      </w:r>
      <w:r>
        <w:t>次，服务老人</w:t>
      </w:r>
      <w:r>
        <w:t>680</w:t>
      </w:r>
      <w:r>
        <w:t>人次，问需走访老人</w:t>
      </w:r>
      <w:r>
        <w:t>829</w:t>
      </w:r>
      <w:r>
        <w:t>人次。</w:t>
      </w:r>
    </w:p>
    <w:p w:rsidR="000D211C" w:rsidRDefault="000D211C" w:rsidP="000D211C">
      <w:pPr>
        <w:ind w:firstLineChars="200" w:firstLine="420"/>
      </w:pPr>
      <w:r>
        <w:rPr>
          <w:rFonts w:hint="eastAsia"/>
        </w:rPr>
        <w:t>为老大集定期办</w:t>
      </w:r>
      <w:r>
        <w:t xml:space="preserve"> </w:t>
      </w:r>
      <w:r>
        <w:t>服务</w:t>
      </w:r>
      <w:r>
        <w:t>“</w:t>
      </w:r>
      <w:r>
        <w:t>全覆盖</w:t>
      </w:r>
      <w:r>
        <w:t>”</w:t>
      </w:r>
    </w:p>
    <w:p w:rsidR="000D211C" w:rsidRDefault="000D211C" w:rsidP="000D211C">
      <w:pPr>
        <w:ind w:firstLineChars="200" w:firstLine="420"/>
      </w:pPr>
      <w:r>
        <w:rPr>
          <w:rFonts w:hint="eastAsia"/>
        </w:rPr>
        <w:t>为让老年群体实现“一站式”享受多元化暖心服务，街道有效梳理和统筹利用辖区内各类涉老资源，鼓励引导专业社会力量积极支持和参与老联体建设工作，牵头养老服务机构、医疗卫生部门、社会公益组织等</w:t>
      </w:r>
      <w:r>
        <w:t>62</w:t>
      </w:r>
      <w:r>
        <w:t>家单位，成立了一支有情怀、有爱心、有责任心的为老服务应急团队，在中秋节、重阳节、周末等时间段，逐一走进</w:t>
      </w:r>
      <w:r>
        <w:t>24</w:t>
      </w:r>
      <w:r>
        <w:t>个社区开展</w:t>
      </w:r>
      <w:r>
        <w:t>“</w:t>
      </w:r>
      <w:r>
        <w:t>为老服务大集</w:t>
      </w:r>
      <w:r>
        <w:t>”</w:t>
      </w:r>
      <w:r>
        <w:t>，供需精准对接，让全社会一起参与到关爱老人的行动中来。</w:t>
      </w:r>
    </w:p>
    <w:p w:rsidR="000D211C" w:rsidRDefault="000D211C" w:rsidP="000D211C">
      <w:pPr>
        <w:ind w:firstLineChars="200" w:firstLine="420"/>
      </w:pPr>
      <w:r>
        <w:rPr>
          <w:rFonts w:hint="eastAsia"/>
        </w:rPr>
        <w:t>“为老服务大集”活动涵盖文化传承展示、公益助老服务、老龄政策解读、惠老商品售卖等许多领域，为社区老人提供义诊咨询、健康体检、义务理发、视力检测、按摩、磨刀等免费服务，营造了社会资源优势互补、集中力量助力养老的良好社会氛围。截至目前，各社区共开展“为老服务大集”</w:t>
      </w:r>
      <w:r>
        <w:t>26</w:t>
      </w:r>
      <w:r>
        <w:t>场，受众</w:t>
      </w:r>
      <w:r>
        <w:t>7100</w:t>
      </w:r>
      <w:r>
        <w:t>人次。</w:t>
      </w:r>
    </w:p>
    <w:p w:rsidR="000D211C" w:rsidRDefault="000D211C" w:rsidP="000D211C">
      <w:pPr>
        <w:ind w:firstLineChars="200" w:firstLine="420"/>
      </w:pPr>
      <w:r>
        <w:rPr>
          <w:rFonts w:hint="eastAsia"/>
        </w:rPr>
        <w:t>护理班楼下开讲</w:t>
      </w:r>
      <w:r>
        <w:t xml:space="preserve"> </w:t>
      </w:r>
      <w:r>
        <w:t>解需</w:t>
      </w:r>
      <w:r>
        <w:t>“</w:t>
      </w:r>
      <w:r>
        <w:t>全方位</w:t>
      </w:r>
      <w:r>
        <w:t>”</w:t>
      </w:r>
    </w:p>
    <w:p w:rsidR="000D211C" w:rsidRDefault="000D211C" w:rsidP="000D211C">
      <w:pPr>
        <w:ind w:firstLineChars="200" w:firstLine="420"/>
      </w:pPr>
      <w:r>
        <w:rPr>
          <w:rFonts w:hint="eastAsia"/>
        </w:rPr>
        <w:t>充分整合老联体优势资源，聚焦失能、高龄老人的居家健康养老需求，居家养老护理培训班常态化开进居民家门口。今年，街道多次邀请专业医护人员，为老人家属及工作人员进行居家养老护理技能培训。</w:t>
      </w:r>
    </w:p>
    <w:p w:rsidR="000D211C" w:rsidRDefault="000D211C" w:rsidP="000D211C">
      <w:pPr>
        <w:ind w:firstLineChars="200" w:firstLine="420"/>
      </w:pPr>
      <w:r>
        <w:rPr>
          <w:rFonts w:hint="eastAsia"/>
        </w:rPr>
        <w:t>培训中，医护人员通过</w:t>
      </w:r>
      <w:r>
        <w:t>ppt</w:t>
      </w:r>
      <w:r>
        <w:t>展示、面对面答疑解惑等形式，就老年人卧床护理、褥疮预防、起居照料等情况，以及对应的急救处置办法进行详细讲解。</w:t>
      </w:r>
    </w:p>
    <w:p w:rsidR="000D211C" w:rsidRDefault="000D211C" w:rsidP="000D211C">
      <w:pPr>
        <w:ind w:firstLineChars="200" w:firstLine="420"/>
      </w:pPr>
      <w:r>
        <w:rPr>
          <w:rFonts w:hint="eastAsia"/>
        </w:rPr>
        <w:t>通过培训，使老人家属就如何正确快速处置老年人的突发情况有了更加深刻的了解，不断提高家庭护理人员的基本护理技能，对进一步提升失能及高龄老人的生活质量，助力社区居家养老服务发展起着重要的推动作用。</w:t>
      </w:r>
    </w:p>
    <w:p w:rsidR="000D211C" w:rsidRDefault="000D211C" w:rsidP="000D211C">
      <w:pPr>
        <w:ind w:firstLineChars="200" w:firstLine="420"/>
      </w:pPr>
      <w:r>
        <w:rPr>
          <w:rFonts w:hint="eastAsia"/>
        </w:rPr>
        <w:t>今年以来，街道共举办居家养老护理技能系列培训班</w:t>
      </w:r>
      <w:r>
        <w:t>6</w:t>
      </w:r>
      <w:r>
        <w:t>场，群众参与</w:t>
      </w:r>
      <w:r>
        <w:t>500</w:t>
      </w:r>
      <w:r>
        <w:t>余人次，惠及</w:t>
      </w:r>
      <w:r>
        <w:t>300</w:t>
      </w:r>
      <w:r>
        <w:t>余户家庭。</w:t>
      </w:r>
    </w:p>
    <w:p w:rsidR="000D211C" w:rsidRDefault="000D211C" w:rsidP="00FB0930">
      <w:pPr>
        <w:jc w:val="right"/>
      </w:pPr>
      <w:r>
        <w:rPr>
          <w:rFonts w:hint="eastAsia"/>
        </w:rPr>
        <w:t>北京大兴官方发布</w:t>
      </w:r>
      <w:r>
        <w:t>2023-10-31</w:t>
      </w:r>
      <w:r>
        <w:rPr>
          <w:rFonts w:hint="eastAsia"/>
        </w:rPr>
        <w:t xml:space="preserve"> </w:t>
      </w:r>
    </w:p>
    <w:p w:rsidR="000D211C" w:rsidRDefault="000D211C" w:rsidP="006E0CAD">
      <w:pPr>
        <w:sectPr w:rsidR="000D211C" w:rsidSect="006E0CAD">
          <w:type w:val="continuous"/>
          <w:pgSz w:w="11906" w:h="16838"/>
          <w:pgMar w:top="1644" w:right="1236" w:bottom="1418" w:left="1814" w:header="851" w:footer="907" w:gutter="0"/>
          <w:pgNumType w:start="1"/>
          <w:cols w:space="720"/>
          <w:docGrid w:type="lines" w:linePitch="341" w:charSpace="2373"/>
        </w:sectPr>
      </w:pPr>
    </w:p>
    <w:p w:rsidR="00E063B5" w:rsidRDefault="00E063B5"/>
    <w:sectPr w:rsidR="00E063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211C"/>
    <w:rsid w:val="000D211C"/>
    <w:rsid w:val="00E063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21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D21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1148</Characters>
  <Application>Microsoft Office Word</Application>
  <DocSecurity>0</DocSecurity>
  <Lines>9</Lines>
  <Paragraphs>2</Paragraphs>
  <ScaleCrop>false</ScaleCrop>
  <Company>Microsoft</Company>
  <LinksUpToDate>false</LinksUpToDate>
  <CharactersWithSpaces>1347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2024-02-29T05:58:00Z</dcterms:created>
</cp:coreProperties>
</file>