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5B72" w:rsidRDefault="00C95B72" w:rsidP="00D7006B">
      <w:pPr>
        <w:pStyle w:val="1"/>
      </w:pPr>
      <w:r>
        <w:rPr>
          <w:rFonts w:hint="eastAsia"/>
        </w:rPr>
        <w:t>“旅游进社区</w:t>
      </w:r>
      <w:r w:rsidRPr="00D7006B">
        <w:rPr>
          <w:rFonts w:hint="eastAsia"/>
        </w:rPr>
        <w:t>欢乐进万家”</w:t>
      </w:r>
      <w:r w:rsidRPr="00D7006B">
        <w:t>2023</w:t>
      </w:r>
      <w:r w:rsidRPr="00D7006B">
        <w:t>“</w:t>
      </w:r>
      <w:r w:rsidRPr="00D7006B">
        <w:t>旅游进社区</w:t>
      </w:r>
      <w:r w:rsidRPr="00D7006B">
        <w:t>”</w:t>
      </w:r>
      <w:r w:rsidRPr="00D7006B">
        <w:t>丰台分场活动成功举办</w:t>
      </w:r>
    </w:p>
    <w:p w:rsidR="00C95B72" w:rsidRDefault="00C95B72" w:rsidP="00D7006B">
      <w:r>
        <w:rPr>
          <w:rFonts w:hint="eastAsia"/>
        </w:rPr>
        <w:t xml:space="preserve">　　为丰富百姓文化旅游生活，深挖文旅消费潜力，</w:t>
      </w:r>
      <w:r>
        <w:t>9</w:t>
      </w:r>
      <w:r>
        <w:t>月</w:t>
      </w:r>
      <w:r>
        <w:t>24</w:t>
      </w:r>
      <w:r>
        <w:t>日，由北京市文化和旅游局、丰台区人民政府指导，丰台区文化和旅游局、方庄街道办事处共同主办的</w:t>
      </w:r>
      <w:r>
        <w:t>“</w:t>
      </w:r>
      <w:r>
        <w:t>旅游进社区　欢乐进万家</w:t>
      </w:r>
      <w:r>
        <w:t>”2023</w:t>
      </w:r>
      <w:r>
        <w:t>旅游进社区丰台分场活动在方庄体育公园成功举办。围绕</w:t>
      </w:r>
      <w:r>
        <w:t>“</w:t>
      </w:r>
      <w:r>
        <w:t>花开盛世　丰宜福台</w:t>
      </w:r>
      <w:r>
        <w:t>”</w:t>
      </w:r>
      <w:r>
        <w:t>文旅品牌打造，现场推出资源展示、文旅推介、文艺展演、旅游咨询服务、非遗互动体验、文旅市集六大版块内容。</w:t>
      </w:r>
    </w:p>
    <w:p w:rsidR="00C95B72" w:rsidRDefault="00C95B72" w:rsidP="00D7006B">
      <w:r>
        <w:rPr>
          <w:rFonts w:hint="eastAsia"/>
        </w:rPr>
        <w:t xml:space="preserve">　　群众文化演出形式多样</w:t>
      </w:r>
    </w:p>
    <w:p w:rsidR="00C95B72" w:rsidRDefault="00C95B72" w:rsidP="00D7006B">
      <w:r>
        <w:rPr>
          <w:rFonts w:hint="eastAsia"/>
        </w:rPr>
        <w:t xml:space="preserve">　　特色亮点频出异彩纷呈</w:t>
      </w:r>
    </w:p>
    <w:p w:rsidR="00C95B72" w:rsidRDefault="00C95B72" w:rsidP="00D7006B">
      <w:r>
        <w:rPr>
          <w:rFonts w:hint="eastAsia"/>
        </w:rPr>
        <w:t xml:space="preserve">　　活动主场舞台区观众席人气满满，来自方庄街道各社区的多支群众文化队伍，通过渔鼓舞、葫芦丝演奏、独唱和扇舞等形式，专业的精神、精彩的演出，展现了方庄街道近年来公共文化队伍建设的丰硕成果，展现了丰台区以文化人、以文育人、欣欣向荣的新风貌，节目“唱”出了群众的幸福生活，“舞”出了百姓的健康精神，“颂”出了新时代和谐社会新风尚、新面貌，绘制了活力丰台诗一般的美丽画卷。</w:t>
      </w:r>
    </w:p>
    <w:p w:rsidR="00C95B72" w:rsidRDefault="00C95B72" w:rsidP="00D7006B">
      <w:r>
        <w:rPr>
          <w:rFonts w:hint="eastAsia"/>
        </w:rPr>
        <w:t xml:space="preserve">　　市集展台“大咖”云集</w:t>
      </w:r>
    </w:p>
    <w:p w:rsidR="00C95B72" w:rsidRDefault="00C95B72" w:rsidP="00D7006B">
      <w:r>
        <w:rPr>
          <w:rFonts w:hint="eastAsia"/>
        </w:rPr>
        <w:t xml:space="preserve">　　文旅融合助推消费</w:t>
      </w:r>
    </w:p>
    <w:p w:rsidR="00C95B72" w:rsidRDefault="00C95B72" w:rsidP="00D7006B">
      <w:r>
        <w:rPr>
          <w:rFonts w:hint="eastAsia"/>
        </w:rPr>
        <w:t xml:space="preserve">　　一走进公园大门，映入眼帘的便是粉色浪漫的主视觉，道路两旁是热闹非凡的文旅市集。游客们人头攒动，各种言语喧哗交织在一起，热闹非凡的氛围瞬间传遍全场。在这里，丰台的文旅“大咖”们集中亮相，丰台区图书馆携“家庭阅读卡”和最新好书推荐闪亮登场；世界公园、世界花卉大观园等</w:t>
      </w:r>
      <w:r>
        <w:t>4A</w:t>
      </w:r>
      <w:r>
        <w:t>级景区展示了最新的园区活动和文创产品；欢乐水魔方、紫谷伊甸园、绿野仙踪郊野乐园等近年大火的网红打卡地首次亮相，吸引了大朋友小朋友们的目光。</w:t>
      </w:r>
    </w:p>
    <w:p w:rsidR="00C95B72" w:rsidRDefault="00C95B72" w:rsidP="00D7006B">
      <w:r>
        <w:rPr>
          <w:rFonts w:hint="eastAsia"/>
        </w:rPr>
        <w:t xml:space="preserve">　　绿野仙踪郊野乐园展区</w:t>
      </w:r>
    </w:p>
    <w:p w:rsidR="00C95B72" w:rsidRDefault="00C95B72" w:rsidP="00D7006B">
      <w:r>
        <w:rPr>
          <w:rFonts w:hint="eastAsia"/>
        </w:rPr>
        <w:t xml:space="preserve">　　方庄的“老字号”餐饮企业也不甘示弱，全聚德、金鼎轩、峨眉酒家拿出了看家本领卖力宣传；方庄购物中心、时代</w:t>
      </w:r>
      <w:r>
        <w:t>life</w:t>
      </w:r>
      <w:r>
        <w:t>、</w:t>
      </w:r>
      <w:r>
        <w:t>NTP</w:t>
      </w:r>
      <w:r>
        <w:t>新城广场、建行、工行等商超、银行紧随其后，使出浑身解数吸引游人目光。</w:t>
      </w:r>
    </w:p>
    <w:p w:rsidR="00C95B72" w:rsidRDefault="00C95B72" w:rsidP="00D7006B">
      <w:r>
        <w:rPr>
          <w:rFonts w:hint="eastAsia"/>
        </w:rPr>
        <w:t xml:space="preserve">　　非遗互动沉浸体验</w:t>
      </w:r>
    </w:p>
    <w:p w:rsidR="00C95B72" w:rsidRDefault="00C95B72" w:rsidP="00D7006B">
      <w:r>
        <w:rPr>
          <w:rFonts w:hint="eastAsia"/>
        </w:rPr>
        <w:t xml:space="preserve">　　潮玩好物引人入胜</w:t>
      </w:r>
    </w:p>
    <w:p w:rsidR="00C95B72" w:rsidRDefault="00C95B72" w:rsidP="00D7006B">
      <w:r>
        <w:rPr>
          <w:rFonts w:hint="eastAsia"/>
        </w:rPr>
        <w:t xml:space="preserve">　　值得一提的是，现场还设置了新颖、好玩的非遗互动体验区，游客纷纷跃跃欲试、参与其中。融今文化、魔纸屋、慧心巧娘等文创企业带着自己最新的文创产品亮相，玉梅剪纸、老肥发面、绒花等非遗项目让游客们的目光应接不暇。</w:t>
      </w:r>
    </w:p>
    <w:p w:rsidR="00C95B72" w:rsidRDefault="00C95B72" w:rsidP="00D7006B">
      <w:r>
        <w:rPr>
          <w:rFonts w:hint="eastAsia"/>
        </w:rPr>
        <w:t xml:space="preserve">　　不仅好看还好玩的非遗，让游客们体验到了传统文化的魅力，游客不仅可以在这儿沉浸式体验插花、扎染的别样乐趣，还可参与制作宫灯、团扇、绒花。“真的太神奇了，你看就这么一下子，一个造型就出来了。”参与体验的游客激动地说道，“马上就中秋了，拿着自己亲手制作的宫灯真的是太应景了！”</w:t>
      </w:r>
    </w:p>
    <w:p w:rsidR="00C95B72" w:rsidRDefault="00C95B72" w:rsidP="00D7006B">
      <w:r>
        <w:rPr>
          <w:rFonts w:hint="eastAsia"/>
        </w:rPr>
        <w:t xml:space="preserve">　　现场发布多项活动</w:t>
      </w:r>
    </w:p>
    <w:p w:rsidR="00C95B72" w:rsidRDefault="00C95B72" w:rsidP="00D7006B">
      <w:r>
        <w:rPr>
          <w:rFonts w:hint="eastAsia"/>
        </w:rPr>
        <w:t xml:space="preserve">　　惊喜好礼等待参与</w:t>
      </w:r>
    </w:p>
    <w:p w:rsidR="00C95B72" w:rsidRDefault="00C95B72" w:rsidP="00D7006B">
      <w:r>
        <w:rPr>
          <w:rFonts w:hint="eastAsia"/>
        </w:rPr>
        <w:t xml:space="preserve">　　活动中，丰台区文旅局局长李世琪首先代表丰台区文旅局，对参加活动的领导来宾以及市民朋友们表示热烈的欢迎，向市文旅局对丰台的支持和信任以及方庄街道作为属地的大力支持表示感谢。他表示，今年丰台区推出“倍增计划”和“发展伙伴计划”，我们欢迎更多企业、各界人士与我们一道，继续打造“文旅</w:t>
      </w:r>
      <w:r>
        <w:t>+”</w:t>
      </w:r>
      <w:r>
        <w:t>名片，深度开发丰台的文旅资源，进一步增加</w:t>
      </w:r>
      <w:r>
        <w:t>“</w:t>
      </w:r>
      <w:r>
        <w:t>沉浸式</w:t>
      </w:r>
      <w:r>
        <w:t>”</w:t>
      </w:r>
      <w:r>
        <w:t>文旅消费体验，提升消费活力，助推区域倍增发展。</w:t>
      </w:r>
    </w:p>
    <w:p w:rsidR="00C95B72" w:rsidRDefault="00C95B72" w:rsidP="00D7006B">
      <w:r>
        <w:rPr>
          <w:rFonts w:hint="eastAsia"/>
        </w:rPr>
        <w:t xml:space="preserve">　　</w:t>
      </w:r>
      <w:r>
        <w:t>9</w:t>
      </w:r>
      <w:r>
        <w:t>月</w:t>
      </w:r>
      <w:r>
        <w:t>22</w:t>
      </w:r>
      <w:r>
        <w:t>日，丰台发布了金秋文化旅游季的活动，涵盖</w:t>
      </w:r>
      <w:r>
        <w:t>“</w:t>
      </w:r>
      <w:r>
        <w:t>历史文化、自然大赏、美丽乡村、逛吃乐购</w:t>
      </w:r>
      <w:r>
        <w:t>”4</w:t>
      </w:r>
      <w:r>
        <w:t>大亮点版块</w:t>
      </w:r>
      <w:r>
        <w:t>14</w:t>
      </w:r>
      <w:r>
        <w:t>项内容和</w:t>
      </w:r>
      <w:r>
        <w:t>5</w:t>
      </w:r>
      <w:r>
        <w:t>条特色金秋打卡线路，为市民中秋、国庆双节提供了多样化、个性化、高品质的出行选择。此次旅游进社区活动现场，由丰台区文旅局副局长陈晨再次对金秋文化旅游季的亮点特色进行了面对面、近距离推介。</w:t>
      </w:r>
    </w:p>
    <w:p w:rsidR="00C95B72" w:rsidRDefault="00C95B72" w:rsidP="00D7006B">
      <w:r>
        <w:rPr>
          <w:rFonts w:hint="eastAsia"/>
        </w:rPr>
        <w:t xml:space="preserve">　　由旅游服务中心邀请的专家，针对旅游陷阱、纠纷解决、文明旅游等游客常见的各类问题，开展了旅游安全知识大讲堂。</w:t>
      </w:r>
    </w:p>
    <w:p w:rsidR="00C95B72" w:rsidRDefault="00C95B72" w:rsidP="00D7006B">
      <w:r>
        <w:rPr>
          <w:rFonts w:hint="eastAsia"/>
        </w:rPr>
        <w:t xml:space="preserve">　　本次活动现场还发布了“丰台旅游咨询员、讲解员短视频大赛”获奖名单并颁发了奖杯、证书，北京世界公园凭借专业新颖的解说和视频创意荣获了大赛的一等奖，中国人民抗日战争纪念馆和紫谷伊甸园荣获二等奖，丰台区图书馆、园博园管理中心、郭庄子农时荟农趣乐园荣获三等奖。</w:t>
      </w:r>
    </w:p>
    <w:p w:rsidR="00C95B72" w:rsidRDefault="00C95B72" w:rsidP="00D7006B">
      <w:r>
        <w:rPr>
          <w:rFonts w:hint="eastAsia"/>
        </w:rPr>
        <w:t xml:space="preserve">　　为吸引更多游人打卡美丽丰台，活动最后发布了“花开盛世　丰台印记”集章打卡活动，此次活动由丰台区文旅局联合</w:t>
      </w:r>
      <w:r>
        <w:t>10</w:t>
      </w:r>
      <w:r>
        <w:t>家优秀文旅单位共同打造，在今年印制的</w:t>
      </w:r>
      <w:r>
        <w:t>“</w:t>
      </w:r>
      <w:r>
        <w:t>丰台文旅指南</w:t>
      </w:r>
      <w:r>
        <w:t>”</w:t>
      </w:r>
      <w:r>
        <w:t>中单独设有</w:t>
      </w:r>
      <w:r>
        <w:t>“</w:t>
      </w:r>
      <w:r>
        <w:t>丰台文旅印记</w:t>
      </w:r>
      <w:r>
        <w:t>”</w:t>
      </w:r>
      <w:r>
        <w:t>拉页，游客可撕下拉页到指定的景区点位集章打卡，在活动期间集齐印章的前</w:t>
      </w:r>
      <w:r>
        <w:t>500</w:t>
      </w:r>
      <w:r>
        <w:t>名</w:t>
      </w:r>
      <w:r>
        <w:t>“</w:t>
      </w:r>
      <w:r>
        <w:t>文旅达人</w:t>
      </w:r>
      <w:r>
        <w:t>”</w:t>
      </w:r>
      <w:r>
        <w:t>可获得奖励证书和一份神秘礼物。活动旨在推广展示丰台文旅资源、促进文旅消费的同时，让游客获得属于自己的丰台足迹和归属感。</w:t>
      </w:r>
    </w:p>
    <w:p w:rsidR="00C95B72" w:rsidRDefault="00C95B72" w:rsidP="00D7006B">
      <w:pPr>
        <w:ind w:firstLine="420"/>
      </w:pPr>
      <w:r>
        <w:rPr>
          <w:rFonts w:hint="eastAsia"/>
        </w:rPr>
        <w:t>整场旅游进社区丰台分场活动聚焦市民游客关注的旅游新业态、新场景、新玩法，将信誉优良的旅游企业和文旅公共服务送到社区居民家门口。下一步，丰台区文旅局将不断创新工作方法，围绕群众家门口的需求，立足区域文旅资源，继续推出优质的文旅产品，持续增强群众幸福感，获得感和满意度，不断满足市民群众对旅游生活的新期待。</w:t>
      </w:r>
    </w:p>
    <w:p w:rsidR="00C95B72" w:rsidRPr="00D7006B" w:rsidRDefault="00C95B72" w:rsidP="00D7006B">
      <w:pPr>
        <w:ind w:firstLine="420"/>
        <w:jc w:val="right"/>
      </w:pPr>
      <w:r w:rsidRPr="00D7006B">
        <w:rPr>
          <w:rFonts w:hint="eastAsia"/>
        </w:rPr>
        <w:t>首都之窗</w:t>
      </w:r>
      <w:r>
        <w:rPr>
          <w:rFonts w:hint="eastAsia"/>
        </w:rPr>
        <w:t xml:space="preserve"> 2023-9-24</w:t>
      </w:r>
    </w:p>
    <w:p w:rsidR="00C95B72" w:rsidRDefault="00C95B72" w:rsidP="00B065E5">
      <w:pPr>
        <w:sectPr w:rsidR="00C95B72" w:rsidSect="00B065E5">
          <w:type w:val="continuous"/>
          <w:pgSz w:w="11906" w:h="16838"/>
          <w:pgMar w:top="1644" w:right="1236" w:bottom="1418" w:left="1814" w:header="851" w:footer="907" w:gutter="0"/>
          <w:pgNumType w:start="1"/>
          <w:cols w:space="720"/>
          <w:docGrid w:type="lines" w:linePitch="341" w:charSpace="2373"/>
        </w:sectPr>
      </w:pPr>
    </w:p>
    <w:p w:rsidR="001736B2" w:rsidRDefault="001736B2"/>
    <w:sectPr w:rsidR="001736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5B72"/>
    <w:rsid w:val="001736B2"/>
    <w:rsid w:val="00C95B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5B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5B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289</Words>
  <Characters>1653</Characters>
  <Application>Microsoft Office Word</Application>
  <DocSecurity>0</DocSecurity>
  <Lines>13</Lines>
  <Paragraphs>3</Paragraphs>
  <ScaleCrop>false</ScaleCrop>
  <Company>Microsoft</Company>
  <LinksUpToDate>false</LinksUpToDate>
  <CharactersWithSpaces>1939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2023-11-15T05:28:00Z</dcterms:created>
</cp:coreProperties>
</file>