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1CA0" w:rsidRDefault="00C21CA0">
      <w:pPr>
        <w:pStyle w:val="1"/>
      </w:pPr>
      <w:r>
        <w:rPr>
          <w:rFonts w:hint="eastAsia"/>
        </w:rPr>
        <w:t>乐山金口河：党建引领 全力做好防汛救灾工作</w:t>
      </w:r>
    </w:p>
    <w:p w:rsidR="00C21CA0" w:rsidRDefault="00C21CA0">
      <w:pPr>
        <w:ind w:firstLine="420"/>
        <w:jc w:val="left"/>
      </w:pPr>
      <w:r>
        <w:rPr>
          <w:rFonts w:hint="eastAsia"/>
        </w:rPr>
        <w:t>中新网四川新闻</w:t>
      </w:r>
      <w:r>
        <w:rPr>
          <w:rFonts w:hint="eastAsia"/>
        </w:rPr>
        <w:t>9</w:t>
      </w:r>
      <w:r>
        <w:rPr>
          <w:rFonts w:hint="eastAsia"/>
        </w:rPr>
        <w:t>月</w:t>
      </w:r>
      <w:r>
        <w:rPr>
          <w:rFonts w:hint="eastAsia"/>
        </w:rPr>
        <w:t>21</w:t>
      </w:r>
      <w:r>
        <w:rPr>
          <w:rFonts w:hint="eastAsia"/>
        </w:rPr>
        <w:t>日电</w:t>
      </w:r>
      <w:r>
        <w:rPr>
          <w:rFonts w:hint="eastAsia"/>
        </w:rPr>
        <w:t xml:space="preserve"> (</w:t>
      </w:r>
      <w:r>
        <w:rPr>
          <w:rFonts w:hint="eastAsia"/>
        </w:rPr>
        <w:t>刘刚</w:t>
      </w:r>
      <w:r>
        <w:rPr>
          <w:rFonts w:hint="eastAsia"/>
        </w:rPr>
        <w:t xml:space="preserve"> </w:t>
      </w:r>
      <w:r>
        <w:rPr>
          <w:rFonts w:hint="eastAsia"/>
        </w:rPr>
        <w:t>杜彭千惠</w:t>
      </w:r>
      <w:r>
        <w:rPr>
          <w:rFonts w:hint="eastAsia"/>
        </w:rPr>
        <w:t>)</w:t>
      </w:r>
      <w:r>
        <w:rPr>
          <w:rFonts w:hint="eastAsia"/>
        </w:rPr>
        <w:t>进入汛期以来，乐山市金口河区坚持党建引领，在防汛减灾工作中充分发挥基层党组织战斗堡垒和党员先锋模范作用，立足“早谋划、早部署、早落实”，号召广大党员干部主动靠前、积极作为、勇于担当，坚决打好防汛减灾“主动仗”。</w:t>
      </w:r>
    </w:p>
    <w:p w:rsidR="00C21CA0" w:rsidRDefault="00C21CA0">
      <w:pPr>
        <w:ind w:firstLine="420"/>
        <w:jc w:val="left"/>
      </w:pPr>
      <w:r>
        <w:rPr>
          <w:rFonts w:hint="eastAsia"/>
        </w:rPr>
        <w:t>统筹“一盘棋”，做到组织领导有力</w:t>
      </w:r>
    </w:p>
    <w:p w:rsidR="00C21CA0" w:rsidRDefault="00C21CA0">
      <w:pPr>
        <w:ind w:firstLine="420"/>
        <w:jc w:val="left"/>
      </w:pPr>
      <w:r>
        <w:rPr>
          <w:rFonts w:hint="eastAsia"/>
        </w:rPr>
        <w:t>当前正值“七下八上”的关键期，金口河区进一步细化组织领导架构，强化值班值守力量，明确区、镇、村、组四级干部防汛职责，坚持做到区党委统一指挥、统一协调、统一调度防汛减灾工作；召开防汛工作相关会议、开展各级防汛演练、修订《防汛应急预案》等应急预案，区、镇、村、组四级干部各司其职、全力攻坚，确保安全度汛。</w:t>
      </w:r>
    </w:p>
    <w:p w:rsidR="00C21CA0" w:rsidRDefault="00C21CA0">
      <w:pPr>
        <w:ind w:firstLine="420"/>
        <w:jc w:val="left"/>
      </w:pPr>
      <w:r>
        <w:rPr>
          <w:rFonts w:hint="eastAsia"/>
        </w:rPr>
        <w:t>细化“一本账”，做到整改措施有效</w:t>
      </w:r>
    </w:p>
    <w:p w:rsidR="00C21CA0" w:rsidRDefault="00C21CA0">
      <w:pPr>
        <w:ind w:firstLine="420"/>
        <w:jc w:val="left"/>
      </w:pPr>
      <w:r>
        <w:rPr>
          <w:rFonts w:hint="eastAsia"/>
        </w:rPr>
        <w:t>根据“基本问题要清楚、存在问题要清楚、重点工作要清楚”细化生成</w:t>
      </w:r>
      <w:r>
        <w:rPr>
          <w:rFonts w:hint="eastAsia"/>
        </w:rPr>
        <w:t>24</w:t>
      </w:r>
      <w:r>
        <w:rPr>
          <w:rFonts w:hint="eastAsia"/>
        </w:rPr>
        <w:t>个防汛工作要点，形成防汛工作督导台账，每周对防汛工作进行自查自改，并对各村</w:t>
      </w:r>
      <w:r>
        <w:rPr>
          <w:rFonts w:hint="eastAsia"/>
        </w:rPr>
        <w:t>(</w:t>
      </w:r>
      <w:r>
        <w:rPr>
          <w:rFonts w:hint="eastAsia"/>
        </w:rPr>
        <w:t>社区</w:t>
      </w:r>
      <w:r>
        <w:rPr>
          <w:rFonts w:hint="eastAsia"/>
        </w:rPr>
        <w:t>)</w:t>
      </w:r>
      <w:r>
        <w:rPr>
          <w:rFonts w:hint="eastAsia"/>
        </w:rPr>
        <w:t>、在建工地、重点企业开展督查检查，并召开工作例会，研究制定整改方案，明确整改措施、整改时限、牵头领导。</w:t>
      </w:r>
    </w:p>
    <w:p w:rsidR="00C21CA0" w:rsidRDefault="00C21CA0">
      <w:pPr>
        <w:ind w:firstLine="420"/>
        <w:jc w:val="left"/>
      </w:pPr>
      <w:r>
        <w:rPr>
          <w:rFonts w:hint="eastAsia"/>
        </w:rPr>
        <w:t>建立“一个群”，做到应急响应有序</w:t>
      </w:r>
    </w:p>
    <w:p w:rsidR="00C21CA0" w:rsidRDefault="00C21CA0">
      <w:pPr>
        <w:ind w:firstLine="420"/>
        <w:jc w:val="left"/>
      </w:pPr>
      <w:r>
        <w:rPr>
          <w:rFonts w:hint="eastAsia"/>
        </w:rPr>
        <w:t>通过组建“应急避险群”，建立“</w:t>
      </w:r>
      <w:r>
        <w:rPr>
          <w:rFonts w:hint="eastAsia"/>
        </w:rPr>
        <w:t>1</w:t>
      </w:r>
      <w:r>
        <w:rPr>
          <w:rFonts w:hint="eastAsia"/>
        </w:rPr>
        <w:t>分钟响应和</w:t>
      </w:r>
      <w:r>
        <w:rPr>
          <w:rFonts w:hint="eastAsia"/>
        </w:rPr>
        <w:t>15</w:t>
      </w:r>
      <w:r>
        <w:rPr>
          <w:rFonts w:hint="eastAsia"/>
        </w:rPr>
        <w:t>分钟动态反馈”机制，收到防汛预警信号后发布到该工作群，村党支部书记和隐患点监测人员</w:t>
      </w:r>
      <w:r>
        <w:rPr>
          <w:rFonts w:hint="eastAsia"/>
        </w:rPr>
        <w:t>1</w:t>
      </w:r>
      <w:r>
        <w:rPr>
          <w:rFonts w:hint="eastAsia"/>
        </w:rPr>
        <w:t>分钟内做到响应；下雨天气时，监测人员每</w:t>
      </w:r>
      <w:r>
        <w:rPr>
          <w:rFonts w:hint="eastAsia"/>
        </w:rPr>
        <w:t>15</w:t>
      </w:r>
      <w:r>
        <w:rPr>
          <w:rFonts w:hint="eastAsia"/>
        </w:rPr>
        <w:t>分钟在该群内反馈当地雨情形势，通过该工作群，缩短了镇级调度指挥时间，强化了镇村两级干部和监测员的责任意识，产生“</w:t>
      </w:r>
      <w:r>
        <w:rPr>
          <w:rFonts w:hint="eastAsia"/>
        </w:rPr>
        <w:t>1+1+1</w:t>
      </w:r>
      <w:r>
        <w:rPr>
          <w:rFonts w:hint="eastAsia"/>
        </w:rPr>
        <w:t>”大于</w:t>
      </w:r>
      <w:r>
        <w:rPr>
          <w:rFonts w:hint="eastAsia"/>
        </w:rPr>
        <w:t>3</w:t>
      </w:r>
      <w:r>
        <w:rPr>
          <w:rFonts w:hint="eastAsia"/>
        </w:rPr>
        <w:t>的效果，跑出了应急响应的“加速度”。</w:t>
      </w:r>
    </w:p>
    <w:p w:rsidR="00C21CA0" w:rsidRDefault="00C21CA0">
      <w:pPr>
        <w:ind w:firstLine="420"/>
        <w:jc w:val="left"/>
      </w:pPr>
      <w:r>
        <w:rPr>
          <w:rFonts w:hint="eastAsia"/>
        </w:rPr>
        <w:t>钩织“一张网”，做到防汛人人有责</w:t>
      </w:r>
    </w:p>
    <w:p w:rsidR="00C21CA0" w:rsidRDefault="00C21CA0">
      <w:pPr>
        <w:ind w:firstLine="420"/>
        <w:jc w:val="left"/>
      </w:pPr>
      <w:r>
        <w:rPr>
          <w:rFonts w:hint="eastAsia"/>
        </w:rPr>
        <w:t>建立“镇包村、村包组、组包户”三级责任体系，组织党员干部、退休干部、村“两委”等深入各村</w:t>
      </w:r>
      <w:r>
        <w:rPr>
          <w:rFonts w:hint="eastAsia"/>
        </w:rPr>
        <w:t>(</w:t>
      </w:r>
      <w:r>
        <w:rPr>
          <w:rFonts w:hint="eastAsia"/>
        </w:rPr>
        <w:t>社区</w:t>
      </w:r>
      <w:r>
        <w:rPr>
          <w:rFonts w:hint="eastAsia"/>
        </w:rPr>
        <w:t>)</w:t>
      </w:r>
      <w:r>
        <w:rPr>
          <w:rFonts w:hint="eastAsia"/>
        </w:rPr>
        <w:t>一线，在充分利用村民小组群、“村级大喇叭”强化宣传的基础上，挨家挨户向村民普及防汛知识，逐河逐沟排查劝导群众上岸，不断提高广大群众防灾、抗灾的意识和能力，坚决做到喊响叫应，让群众深刻认识到每个人都是自身安全的“第一责任人”。</w:t>
      </w:r>
    </w:p>
    <w:p w:rsidR="00C21CA0" w:rsidRDefault="00C21CA0">
      <w:pPr>
        <w:ind w:firstLine="420"/>
        <w:jc w:val="left"/>
      </w:pPr>
      <w:r>
        <w:rPr>
          <w:rFonts w:hint="eastAsia"/>
        </w:rPr>
        <w:t>集合“一群人”，做到防汛抢险有劲</w:t>
      </w:r>
    </w:p>
    <w:p w:rsidR="00C21CA0" w:rsidRDefault="00C21CA0">
      <w:pPr>
        <w:ind w:firstLine="420"/>
        <w:jc w:val="left"/>
      </w:pPr>
      <w:r>
        <w:rPr>
          <w:rFonts w:hint="eastAsia"/>
        </w:rPr>
        <w:t>成立由退伍军人综合应急抢险队伍，每周开展业务理论培训和抢险实战培训，每月开展应急抢险演练。自从该队伍成立以来，始终坚持做到“闻令而动、向险而行”，共参与应急避险转移</w:t>
      </w:r>
      <w:r>
        <w:rPr>
          <w:rFonts w:hint="eastAsia"/>
        </w:rPr>
        <w:t>8</w:t>
      </w:r>
      <w:r>
        <w:rPr>
          <w:rFonts w:hint="eastAsia"/>
        </w:rPr>
        <w:t>次，应急避难场所设置</w:t>
      </w:r>
      <w:r>
        <w:rPr>
          <w:rFonts w:hint="eastAsia"/>
        </w:rPr>
        <w:t>5</w:t>
      </w:r>
      <w:r>
        <w:rPr>
          <w:rFonts w:hint="eastAsia"/>
        </w:rPr>
        <w:t>次，雨后道路抢险</w:t>
      </w:r>
      <w:r>
        <w:rPr>
          <w:rFonts w:hint="eastAsia"/>
        </w:rPr>
        <w:t>3</w:t>
      </w:r>
      <w:r>
        <w:rPr>
          <w:rFonts w:hint="eastAsia"/>
        </w:rPr>
        <w:t>次，用他们的担当奉献为群众筑起了“暖心堤坝”。</w:t>
      </w:r>
    </w:p>
    <w:p w:rsidR="00C21CA0" w:rsidRDefault="00C21CA0">
      <w:pPr>
        <w:ind w:firstLine="420"/>
        <w:jc w:val="right"/>
      </w:pPr>
      <w:r>
        <w:rPr>
          <w:rFonts w:hint="eastAsia"/>
        </w:rPr>
        <w:t>中国新闻网</w:t>
      </w:r>
      <w:r>
        <w:rPr>
          <w:rFonts w:hint="eastAsia"/>
        </w:rPr>
        <w:t>2023-09-21</w:t>
      </w:r>
    </w:p>
    <w:p w:rsidR="00C21CA0" w:rsidRDefault="00C21CA0" w:rsidP="0071511D">
      <w:pPr>
        <w:sectPr w:rsidR="00C21CA0" w:rsidSect="0071511D">
          <w:type w:val="continuous"/>
          <w:pgSz w:w="11906" w:h="16838"/>
          <w:pgMar w:top="1644" w:right="1236" w:bottom="1418" w:left="1814" w:header="851" w:footer="907" w:gutter="0"/>
          <w:pgNumType w:start="1"/>
          <w:cols w:space="720"/>
          <w:docGrid w:type="lines" w:linePitch="341" w:charSpace="2373"/>
        </w:sectPr>
      </w:pPr>
    </w:p>
    <w:p w:rsidR="002A7628" w:rsidRDefault="002A7628"/>
    <w:sectPr w:rsidR="002A762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1CA0"/>
    <w:rsid w:val="002A7628"/>
    <w:rsid w:val="00C21C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1C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21CA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147</Words>
  <Characters>842</Characters>
  <Application>Microsoft Office Word</Application>
  <DocSecurity>0</DocSecurity>
  <Lines>7</Lines>
  <Paragraphs>1</Paragraphs>
  <ScaleCrop>false</ScaleCrop>
  <Company>Microsoft</Company>
  <LinksUpToDate>false</LinksUpToDate>
  <CharactersWithSpaces>988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2024-01-22T07:29:00Z</dcterms:created>
</cp:coreProperties>
</file>