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AC" w:rsidRDefault="00ED68AC" w:rsidP="00864444">
      <w:pPr>
        <w:pStyle w:val="1"/>
        <w:spacing w:line="245" w:lineRule="auto"/>
      </w:pPr>
      <w:r w:rsidRPr="00B34B21">
        <w:rPr>
          <w:rFonts w:hint="eastAsia"/>
        </w:rPr>
        <w:t>曹杨这里努力打造生活垃圾分类精品示范居住区</w:t>
      </w:r>
    </w:p>
    <w:p w:rsidR="00ED68AC" w:rsidRDefault="00ED68AC" w:rsidP="00ED68AC">
      <w:pPr>
        <w:spacing w:line="245" w:lineRule="auto"/>
        <w:ind w:firstLineChars="200" w:firstLine="420"/>
      </w:pPr>
      <w:r>
        <w:t>为进一步加强，小区生活垃圾分类管理，打造更好的人居环境，让</w:t>
      </w:r>
      <w:r>
        <w:t>“</w:t>
      </w:r>
      <w:r>
        <w:t>垃圾分类</w:t>
      </w:r>
      <w:r>
        <w:t>”</w:t>
      </w:r>
      <w:r>
        <w:t>成为小区的</w:t>
      </w:r>
      <w:r>
        <w:t>“</w:t>
      </w:r>
      <w:r>
        <w:t>亮点加分项</w:t>
      </w:r>
      <w:r>
        <w:t>”</w:t>
      </w:r>
      <w:r>
        <w:t>，今年，曹杨新村街道安居兰庭小区对小区生活垃圾房进行了整体改造，目前整体设计和施工已全面完成正式投入试运营</w:t>
      </w:r>
      <w:r>
        <w:t>~</w:t>
      </w:r>
    </w:p>
    <w:p w:rsidR="00ED68AC" w:rsidRDefault="00ED68AC" w:rsidP="00ED68AC">
      <w:pPr>
        <w:spacing w:line="245" w:lineRule="auto"/>
        <w:ind w:firstLineChars="200" w:firstLine="420"/>
      </w:pPr>
      <w:r>
        <w:t>安居兰庭小区位于兰溪路近武宁路路口，拥有约</w:t>
      </w:r>
      <w:r>
        <w:t>300</w:t>
      </w:r>
      <w:r>
        <w:t>户住户。随着垃圾分类工作的持续推进，小区生活垃圾房改造计划也被提上日程。</w:t>
      </w:r>
    </w:p>
    <w:p w:rsidR="00ED68AC" w:rsidRDefault="00ED68AC" w:rsidP="00ED68AC">
      <w:pPr>
        <w:spacing w:line="245" w:lineRule="auto"/>
        <w:ind w:firstLineChars="200" w:firstLine="420"/>
      </w:pPr>
      <w:r>
        <w:t>生活垃圾房在前期改造设计阶段，充分考虑了小区居民的实际需求，严格按照生活垃圾房标准化改造和生活垃圾分类精品示范居住区（村）评价标准细则（试行）进行施工，小区居民群众的获得感和满意度显著提升。</w:t>
      </w:r>
    </w:p>
    <w:p w:rsidR="00ED68AC" w:rsidRDefault="00ED68AC" w:rsidP="00ED68AC">
      <w:pPr>
        <w:spacing w:line="245" w:lineRule="auto"/>
        <w:ind w:firstLineChars="200" w:firstLine="420"/>
      </w:pPr>
      <w:r>
        <w:t>全新改造后的生活垃圾房，使周边环境得到较大改善，相关投放设施也进行了更新，为社区居民打造了更加友好便捷的投放环境。</w:t>
      </w:r>
    </w:p>
    <w:p w:rsidR="00ED68AC" w:rsidRDefault="00ED68AC" w:rsidP="00ED68AC">
      <w:pPr>
        <w:spacing w:line="245" w:lineRule="auto"/>
        <w:ind w:firstLineChars="200" w:firstLine="420"/>
      </w:pPr>
      <w:r>
        <w:rPr>
          <w:rFonts w:hint="eastAsia"/>
        </w:rPr>
        <w:t>分类管理精细化</w:t>
      </w:r>
    </w:p>
    <w:p w:rsidR="00ED68AC" w:rsidRDefault="00ED68AC" w:rsidP="00ED68AC">
      <w:pPr>
        <w:spacing w:line="245" w:lineRule="auto"/>
        <w:ind w:firstLineChars="200" w:firstLine="420"/>
      </w:pPr>
      <w:r>
        <w:t>安居兰庭小区内垃圾分类宣传氛围浓厚，利用宣传栏、电子屏进行组合式宣传，张贴宣传海报和垃圾分类标识，根据实际需求设置投放容器，在小区主入口设置投放点示意图，引导居民分类投放。属地居民区党总支和物业团队加强巡查，进一步消除小包垃圾乱投乱放现象，推进精细化分类。</w:t>
      </w:r>
    </w:p>
    <w:p w:rsidR="00ED68AC" w:rsidRDefault="00ED68AC" w:rsidP="00ED68AC">
      <w:pPr>
        <w:spacing w:line="245" w:lineRule="auto"/>
        <w:ind w:firstLineChars="200" w:firstLine="420"/>
      </w:pPr>
      <w:r>
        <w:rPr>
          <w:rFonts w:hint="eastAsia"/>
        </w:rPr>
        <w:t>投放环境精致化</w:t>
      </w:r>
    </w:p>
    <w:p w:rsidR="00ED68AC" w:rsidRDefault="00ED68AC" w:rsidP="00ED68AC">
      <w:pPr>
        <w:spacing w:line="245" w:lineRule="auto"/>
        <w:ind w:firstLineChars="200" w:firstLine="420"/>
      </w:pPr>
      <w:r>
        <w:t>生活垃圾房入口和内部，均采用涂鸦彩绘的方式营造良好的视觉感官效果，构建美观怡人的投放环境。投放设置配备自动式感应装置，实现非接触式投放。</w:t>
      </w:r>
    </w:p>
    <w:p w:rsidR="00ED68AC" w:rsidRDefault="00ED68AC" w:rsidP="00ED68AC">
      <w:pPr>
        <w:spacing w:line="245" w:lineRule="auto"/>
        <w:ind w:firstLineChars="200" w:firstLine="420"/>
      </w:pPr>
      <w:r>
        <w:rPr>
          <w:rFonts w:hint="eastAsia"/>
        </w:rPr>
        <w:t>科技赋能精良化</w:t>
      </w:r>
    </w:p>
    <w:p w:rsidR="00ED68AC" w:rsidRDefault="00ED68AC" w:rsidP="00ED68AC">
      <w:pPr>
        <w:spacing w:line="245" w:lineRule="auto"/>
        <w:ind w:firstLineChars="200" w:firstLine="420"/>
      </w:pPr>
      <w:r>
        <w:t>生活垃圾房配置智能监管系统，具有小包垃圾落地、垃圾桶满溢提示，语音播报，品质识别，自动称重等智慧化功能。该系统还被接入街道城运中心</w:t>
      </w:r>
      <w:r>
        <w:t>“</w:t>
      </w:r>
      <w:r>
        <w:t>一网统管</w:t>
      </w:r>
      <w:r>
        <w:t>”</w:t>
      </w:r>
      <w:r>
        <w:t>平台，构筑</w:t>
      </w:r>
      <w:r>
        <w:t>“</w:t>
      </w:r>
      <w:r>
        <w:t>发现、派单、整改、销项</w:t>
      </w:r>
      <w:r>
        <w:t>”</w:t>
      </w:r>
      <w:r>
        <w:t>闭环智能管理体系，达到智能识别率</w:t>
      </w:r>
      <w:r>
        <w:t>100%</w:t>
      </w:r>
      <w:r>
        <w:t>、即时整改率</w:t>
      </w:r>
      <w:r>
        <w:t>100%</w:t>
      </w:r>
      <w:r>
        <w:t>。</w:t>
      </w:r>
    </w:p>
    <w:p w:rsidR="00ED68AC" w:rsidRDefault="00ED68AC" w:rsidP="00ED68AC">
      <w:pPr>
        <w:spacing w:line="245" w:lineRule="auto"/>
        <w:ind w:firstLineChars="200" w:firstLine="420"/>
      </w:pPr>
      <w:r>
        <w:rPr>
          <w:rFonts w:hint="eastAsia"/>
        </w:rPr>
        <w:t>回收服务精制化</w:t>
      </w:r>
    </w:p>
    <w:p w:rsidR="00ED68AC" w:rsidRDefault="00ED68AC" w:rsidP="00ED68AC">
      <w:pPr>
        <w:spacing w:line="245" w:lineRule="auto"/>
        <w:ind w:firstLineChars="200" w:firstLine="420"/>
      </w:pPr>
      <w:r>
        <w:t>在生活垃圾房显著位置张贴</w:t>
      </w:r>
      <w:r>
        <w:t>“</w:t>
      </w:r>
      <w:r>
        <w:t>沪尚回收</w:t>
      </w:r>
      <w:r>
        <w:t>”</w:t>
      </w:r>
      <w:r>
        <w:t>标识招牌和侧招，打造视觉识别形象。推进可回收物精细化分类，服务点区域内各类可回收物按品类存放、管理有序，同时引入第三方企业定期在社区内开展设摊活动，提供回收服务并增设可回收物精细化智能回收装置，实现自助交投，利用</w:t>
      </w:r>
      <w:r>
        <w:t>“</w:t>
      </w:r>
      <w:r>
        <w:t>互联网</w:t>
      </w:r>
      <w:r>
        <w:t>+</w:t>
      </w:r>
      <w:r>
        <w:t>智能回收</w:t>
      </w:r>
      <w:r>
        <w:t>”</w:t>
      </w:r>
      <w:r>
        <w:t>推动可回收物精细化分类。</w:t>
      </w:r>
    </w:p>
    <w:p w:rsidR="00ED68AC" w:rsidRDefault="00ED68AC" w:rsidP="00ED68AC">
      <w:pPr>
        <w:spacing w:line="245" w:lineRule="auto"/>
        <w:ind w:firstLineChars="200" w:firstLine="420"/>
      </w:pPr>
      <w:r>
        <w:rPr>
          <w:rFonts w:hint="eastAsia"/>
        </w:rPr>
        <w:t>特色亮点精品化</w:t>
      </w:r>
    </w:p>
    <w:p w:rsidR="00ED68AC" w:rsidRDefault="00ED68AC" w:rsidP="00ED68AC">
      <w:pPr>
        <w:spacing w:line="245" w:lineRule="auto"/>
        <w:ind w:firstLineChars="200" w:firstLine="420"/>
      </w:pPr>
      <w:r>
        <w:t>属地居民区党总支充分发挥党员带头作用，引领居民绿色低碳生活，让垃圾分类行更稳、走更远。同时充分发挥党建引领作用，结合主题党日活动，组织发动党员干部积极参与垃圾分类志愿服务，争做生活垃圾分类的实践者、宣讲者、推动者。</w:t>
      </w:r>
    </w:p>
    <w:p w:rsidR="00ED68AC" w:rsidRDefault="00ED68AC" w:rsidP="00ED68AC">
      <w:pPr>
        <w:spacing w:line="245" w:lineRule="auto"/>
        <w:ind w:firstLineChars="200" w:firstLine="420"/>
      </w:pPr>
      <w:r>
        <w:rPr>
          <w:rFonts w:hint="eastAsia"/>
        </w:rPr>
        <w:t>接下来，曹杨新村街道将持续推进垃圾分类示范精品小区建设工作，加大创新力度和软硬件投入，提高居民垃圾分类意识和规范投放，以点带面，扩大垃圾分类效益，形成良好的生活垃圾分类氛围，让垃圾分类成为“新时尚”。</w:t>
      </w:r>
    </w:p>
    <w:p w:rsidR="00ED68AC" w:rsidRDefault="00ED68AC" w:rsidP="00864444">
      <w:pPr>
        <w:spacing w:line="245" w:lineRule="auto"/>
        <w:jc w:val="right"/>
      </w:pPr>
      <w:r>
        <w:rPr>
          <w:rFonts w:hint="eastAsia"/>
        </w:rPr>
        <w:t>上海新闻</w:t>
      </w:r>
      <w:r>
        <w:rPr>
          <w:rFonts w:hint="eastAsia"/>
        </w:rPr>
        <w:t>2023-9-25</w:t>
      </w:r>
    </w:p>
    <w:p w:rsidR="00ED68AC" w:rsidRDefault="00ED68AC" w:rsidP="008F0E88">
      <w:pPr>
        <w:sectPr w:rsidR="00ED68AC" w:rsidSect="008F0E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734B" w:rsidRDefault="001A734B"/>
    <w:sectPr w:rsidR="001A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8AC"/>
    <w:rsid w:val="001A734B"/>
    <w:rsid w:val="00E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68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68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2024-01-22T07:08:00Z</dcterms:created>
</cp:coreProperties>
</file>