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52" w:rsidRDefault="00484252" w:rsidP="00553F68">
      <w:pPr>
        <w:pStyle w:val="1"/>
      </w:pPr>
      <w:r w:rsidRPr="00553F68">
        <w:rPr>
          <w:rFonts w:hint="eastAsia"/>
        </w:rPr>
        <w:t>从数字转型到零碳转型：台企紧跟大陆经济热点</w:t>
      </w:r>
    </w:p>
    <w:p w:rsidR="00484252" w:rsidRDefault="00484252" w:rsidP="00484252">
      <w:pPr>
        <w:ind w:firstLineChars="200" w:firstLine="420"/>
      </w:pPr>
      <w:r>
        <w:rPr>
          <w:rFonts w:hint="eastAsia"/>
        </w:rPr>
        <w:t>现电路机板异常导致设备无法开机，维修工人戴上</w:t>
      </w:r>
      <w:r>
        <w:t>AR</w:t>
      </w:r>
      <w:r>
        <w:t>智能眼镜，向后台专家发起远程协助请求。借助影像和数据的实时传输，工人很快便在专家指导下排除了故障。</w:t>
      </w:r>
    </w:p>
    <w:p w:rsidR="00484252" w:rsidRDefault="00484252" w:rsidP="00484252">
      <w:pPr>
        <w:ind w:firstLineChars="200" w:firstLine="420"/>
      </w:pPr>
      <w:r>
        <w:rPr>
          <w:rFonts w:hint="eastAsia"/>
        </w:rPr>
        <w:t>正在此间举行的第</w:t>
      </w:r>
      <w:r>
        <w:t>23</w:t>
      </w:r>
      <w:r>
        <w:t>届中国国际工业博览会</w:t>
      </w:r>
      <w:r>
        <w:t>(</w:t>
      </w:r>
      <w:r>
        <w:t>简称</w:t>
      </w:r>
      <w:r>
        <w:t>“</w:t>
      </w:r>
      <w:r>
        <w:t>工博会</w:t>
      </w:r>
      <w:r>
        <w:t>”)</w:t>
      </w:r>
      <w:r>
        <w:t>工业自动化展上，这款能帮助工程技术人员减少奔波、解放双手的</w:t>
      </w:r>
      <w:r>
        <w:t>AR</w:t>
      </w:r>
      <w:r>
        <w:t>智能眼镜，成为台企华硕电脑</w:t>
      </w:r>
      <w:r>
        <w:t>(</w:t>
      </w:r>
      <w:r>
        <w:t>上海</w:t>
      </w:r>
      <w:r>
        <w:t>)</w:t>
      </w:r>
      <w:r>
        <w:t>有限公司展台的亮点之一。</w:t>
      </w:r>
    </w:p>
    <w:p w:rsidR="00484252" w:rsidRDefault="00484252" w:rsidP="00484252">
      <w:pPr>
        <w:ind w:firstLineChars="200" w:firstLine="420"/>
      </w:pPr>
      <w:r>
        <w:rPr>
          <w:rFonts w:hint="eastAsia"/>
        </w:rPr>
        <w:t>成立于</w:t>
      </w:r>
      <w:r>
        <w:t>1989</w:t>
      </w:r>
      <w:r>
        <w:t>年的华硕电脑是全球领先的</w:t>
      </w:r>
      <w:r>
        <w:t>3C</w:t>
      </w:r>
      <w:r>
        <w:t>解决方案提供商之一。基于对大陆物联网产业前景的看好，</w:t>
      </w:r>
      <w:r>
        <w:t>2019</w:t>
      </w:r>
      <w:r>
        <w:t>年华硕电脑升级组建了智能物联网事业群。</w:t>
      </w:r>
    </w:p>
    <w:p w:rsidR="00484252" w:rsidRDefault="00484252" w:rsidP="00484252">
      <w:pPr>
        <w:ind w:firstLineChars="200" w:firstLine="420"/>
      </w:pPr>
      <w:r>
        <w:rPr>
          <w:rFonts w:hint="eastAsia"/>
        </w:rPr>
        <w:t>本届工博会上，“华硕智能物联网”展示了智慧工厂、智能设备、人工智能等三大领域数字化产品、解决方案和服务，包括可实时呈现工厂生产信息、助力管理层决策的中央监控管理平台，可在一分钟内快速建立</w:t>
      </w:r>
      <w:r>
        <w:t>AI</w:t>
      </w:r>
      <w:r>
        <w:t>检测模型、打造数字化可溯源生产履历的讯号异常分析</w:t>
      </w:r>
      <w:r>
        <w:t>AI</w:t>
      </w:r>
      <w:r>
        <w:t>检测解决方案等。</w:t>
      </w:r>
    </w:p>
    <w:p w:rsidR="00484252" w:rsidRDefault="00484252" w:rsidP="00484252">
      <w:pPr>
        <w:ind w:firstLineChars="200" w:firstLine="420"/>
      </w:pPr>
      <w:r>
        <w:rPr>
          <w:rFonts w:hint="eastAsia"/>
        </w:rPr>
        <w:t>“我们将深耕智能制造、智能医疗和智能零售领域，通过提供一流产品和服务，助力两岸合作伙伴达成数字转型的愿景。”华硕智能物联网事业部负责人说。</w:t>
      </w:r>
    </w:p>
    <w:p w:rsidR="00484252" w:rsidRDefault="00484252" w:rsidP="00484252">
      <w:pPr>
        <w:ind w:firstLineChars="200" w:firstLine="420"/>
      </w:pPr>
      <w:r>
        <w:rPr>
          <w:rFonts w:hint="eastAsia"/>
        </w:rPr>
        <w:t>工博会旗下的工业自动化展是全球顶尖工业自动化展会之一，一直被视为行业风向标。今年的展会以“创新、智能——赋能工业自动化未来”为主题，吸引西门子、博世力士乐等</w:t>
      </w:r>
      <w:r>
        <w:t>700</w:t>
      </w:r>
      <w:r>
        <w:t>余家厂商参展，其中包括多家知名台企。</w:t>
      </w:r>
    </w:p>
    <w:p w:rsidR="00484252" w:rsidRDefault="00484252" w:rsidP="00484252">
      <w:pPr>
        <w:ind w:firstLineChars="200" w:firstLine="420"/>
      </w:pPr>
      <w:r>
        <w:rPr>
          <w:rFonts w:hint="eastAsia"/>
        </w:rPr>
        <w:t>作为工博会“常客”，电源管理、散热解决方案暨自动化厂商台达以“零碳工厂”为主题，现身自动化工业展。</w:t>
      </w:r>
    </w:p>
    <w:p w:rsidR="00484252" w:rsidRDefault="00484252" w:rsidP="00484252">
      <w:pPr>
        <w:ind w:firstLineChars="200" w:firstLine="420"/>
      </w:pPr>
      <w:r>
        <w:rPr>
          <w:rFonts w:hint="eastAsia"/>
        </w:rPr>
        <w:t>除了设置绿色智造、智慧健康办公室和厂区微电网三大板块诠释“台达零碳工厂全攻略”，台达还将刚刚获得“五星零碳工厂”认证的吴江五厂“搬”到展会现场，重点展示其低碳制造、智慧照明、能碳管理平台、新能源及储能系统等方案。</w:t>
      </w:r>
    </w:p>
    <w:p w:rsidR="00484252" w:rsidRDefault="00484252" w:rsidP="00484252">
      <w:pPr>
        <w:ind w:firstLineChars="200" w:firstLine="420"/>
      </w:pPr>
      <w:r>
        <w:rPr>
          <w:rFonts w:hint="eastAsia"/>
        </w:rPr>
        <w:t>“呼应大陆‘双碳’目标政策，台达着重在电动车、工业自动化、楼宇自动化、信息通信、能源基础设施五大战略发展方向布局。”台达首席执行官郑平透露，除正在重庆新建华西生产基地外，江苏、安徽、湖南、浙江、湖北等地的厂区和研发中心也正在或计划扩建。</w:t>
      </w:r>
    </w:p>
    <w:p w:rsidR="00484252" w:rsidRDefault="00484252" w:rsidP="00484252">
      <w:pPr>
        <w:ind w:firstLineChars="200" w:firstLine="420"/>
      </w:pPr>
      <w:r>
        <w:rPr>
          <w:rFonts w:hint="eastAsia"/>
        </w:rPr>
        <w:t>台达首席可持续发展官周志宏表示，台达高度关注全球气候变化及减碳趋势，</w:t>
      </w:r>
      <w:r>
        <w:t>2021</w:t>
      </w:r>
      <w:r>
        <w:t>年已提前达成</w:t>
      </w:r>
      <w:r>
        <w:t>2025</w:t>
      </w:r>
      <w:r>
        <w:t>年碳密集度下降</w:t>
      </w:r>
      <w:r>
        <w:t>56.6%</w:t>
      </w:r>
      <w:r>
        <w:t>的科学减碳目标。</w:t>
      </w:r>
      <w:r>
        <w:t>2022</w:t>
      </w:r>
      <w:r>
        <w:t>年台达大陆主要厂区已实施节能减碳方案</w:t>
      </w:r>
      <w:r>
        <w:t>179</w:t>
      </w:r>
      <w:r>
        <w:t>项，整体碳密集度较</w:t>
      </w:r>
      <w:r>
        <w:t>2021</w:t>
      </w:r>
      <w:r>
        <w:t>年下降</w:t>
      </w:r>
      <w:r>
        <w:t>36%</w:t>
      </w:r>
      <w:r>
        <w:t>，逐步迈向碳中和。</w:t>
      </w:r>
    </w:p>
    <w:p w:rsidR="00484252" w:rsidRDefault="00484252" w:rsidP="00484252">
      <w:pPr>
        <w:ind w:firstLineChars="200" w:firstLine="420"/>
      </w:pPr>
      <w:r>
        <w:rPr>
          <w:rFonts w:hint="eastAsia"/>
        </w:rPr>
        <w:t>台达集团</w:t>
      </w:r>
      <w:r>
        <w:t>-</w:t>
      </w:r>
      <w:r>
        <w:t>中达电通总经理谭怡中表示，碳中和推动了企业向数字化、低碳化变革。未来，台达将复制</w:t>
      </w:r>
      <w:r>
        <w:t>“</w:t>
      </w:r>
      <w:r>
        <w:t>零碳工厂</w:t>
      </w:r>
      <w:r>
        <w:t>”</w:t>
      </w:r>
      <w:r>
        <w:t>经验，携手更多伙伴共同推进绿色低碳转型，为产业高质量发展注入强劲绿色动力。</w:t>
      </w:r>
    </w:p>
    <w:p w:rsidR="00484252" w:rsidRDefault="00484252" w:rsidP="00484252">
      <w:pPr>
        <w:ind w:firstLineChars="200" w:firstLine="420"/>
      </w:pPr>
      <w:r>
        <w:rPr>
          <w:rFonts w:hint="eastAsia"/>
        </w:rPr>
        <w:t>从数字转型到零碳转型，在工博会，人们可以聆听到台企紧跟大陆经济热点的发展脚步。</w:t>
      </w:r>
    </w:p>
    <w:p w:rsidR="00484252" w:rsidRDefault="00484252" w:rsidP="00484252">
      <w:pPr>
        <w:ind w:firstLineChars="200" w:firstLine="420"/>
      </w:pPr>
      <w:r>
        <w:rPr>
          <w:rFonts w:hint="eastAsia"/>
        </w:rPr>
        <w:t>上海社会科学院台湾研究中心主任盛九元表示，随着大陆步入新发展阶段，近年来大陆台企纷纷调整发展策略和定位。通过进入低碳产业、新能源和人工智能等相关领域，台企与大陆高质量发展战略紧密衔接，不仅为自身赢得更大发展空间，也推动两岸产业形成互利互补、共同发展的态势。</w:t>
      </w:r>
    </w:p>
    <w:p w:rsidR="00484252" w:rsidRDefault="00484252" w:rsidP="00553F68">
      <w:pPr>
        <w:jc w:val="right"/>
      </w:pPr>
      <w:r>
        <w:rPr>
          <w:rFonts w:hint="eastAsia"/>
        </w:rPr>
        <w:t>华夏经纬网</w:t>
      </w:r>
      <w:r>
        <w:rPr>
          <w:rFonts w:hint="eastAsia"/>
        </w:rPr>
        <w:t>2023-9-23</w:t>
      </w:r>
    </w:p>
    <w:p w:rsidR="00484252" w:rsidRDefault="00484252" w:rsidP="00C9207F">
      <w:pPr>
        <w:sectPr w:rsidR="00484252" w:rsidSect="00C9207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761FB" w:rsidRDefault="008761FB"/>
    <w:sectPr w:rsidR="00876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252"/>
    <w:rsid w:val="00484252"/>
    <w:rsid w:val="0087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8425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8425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2024-01-23T06:16:00Z</dcterms:created>
</cp:coreProperties>
</file>