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581F" w:rsidRDefault="00F3581F">
      <w:pPr>
        <w:pStyle w:val="1"/>
      </w:pPr>
      <w:r>
        <w:rPr>
          <w:rFonts w:hint="eastAsia"/>
        </w:rPr>
        <w:t>桦南县水务局：做好水资源节约保护“三篇文章”</w:t>
      </w:r>
    </w:p>
    <w:p w:rsidR="00F3581F" w:rsidRDefault="00F3581F" w:rsidP="00F3581F">
      <w:pPr>
        <w:ind w:firstLineChars="200" w:firstLine="420"/>
        <w:jc w:val="left"/>
      </w:pPr>
      <w:r>
        <w:rPr>
          <w:rFonts w:hint="eastAsia"/>
        </w:rPr>
        <w:t>近年来，桦南县水务局深入贯彻“十六字”治水思路，全面推行节水型社会建设，把水资源节约保护作为经济社会发展的重要举措，在“十四五”期间，成功创建全国第五批节水型达标县。</w:t>
      </w:r>
    </w:p>
    <w:p w:rsidR="00F3581F" w:rsidRDefault="00F3581F" w:rsidP="00F3581F">
      <w:pPr>
        <w:ind w:firstLineChars="200" w:firstLine="420"/>
        <w:jc w:val="left"/>
      </w:pPr>
      <w:r>
        <w:rPr>
          <w:rFonts w:hint="eastAsia"/>
        </w:rPr>
        <w:t>夯实水利基础“开源”，做好“治水”文章。</w:t>
      </w:r>
    </w:p>
    <w:p w:rsidR="00F3581F" w:rsidRDefault="00F3581F" w:rsidP="00F3581F">
      <w:pPr>
        <w:ind w:firstLineChars="200" w:firstLine="420"/>
        <w:jc w:val="left"/>
      </w:pPr>
      <w:r>
        <w:rPr>
          <w:rFonts w:hint="eastAsia"/>
        </w:rPr>
        <w:t>织牢一张组织网。桦南县成立最严格水资源管理制度考核工作领导小组，压实各乡镇、有关部门、企事业单位节水责任，出台《关于实行最严格水资源管理制度的实施意见》等政策文件，制定节约用水联席会议制度，确保用水总量、强度“双控”到位。</w:t>
      </w:r>
    </w:p>
    <w:p w:rsidR="00F3581F" w:rsidRDefault="00F3581F" w:rsidP="00F3581F">
      <w:pPr>
        <w:ind w:firstLineChars="200" w:firstLine="420"/>
        <w:jc w:val="left"/>
      </w:pPr>
      <w:r>
        <w:rPr>
          <w:rFonts w:hint="eastAsia"/>
        </w:rPr>
        <w:t>画好一张规划图。将节水纳入全县“十四五”发展总体规划，通过逐步完善水资源配置体系，提高水资源调控能力，改善河道生态环境，逐步建立“一带一片两山”的水资源配置总体布局，满足社会经济可持续发展对水资源的合理需求。</w:t>
      </w:r>
    </w:p>
    <w:p w:rsidR="00F3581F" w:rsidRDefault="00F3581F" w:rsidP="00F3581F">
      <w:pPr>
        <w:ind w:firstLineChars="200" w:firstLine="420"/>
        <w:jc w:val="left"/>
      </w:pPr>
      <w:r>
        <w:rPr>
          <w:rFonts w:hint="eastAsia"/>
        </w:rPr>
        <w:t>当好一个施工员。统筹各类项目，落实生态养水、环境护水、行业节水、工程蓄水等措施，落实包括水资源节约项目、农村供水保障项目、生态保护与修复项目、中小河流治理等水利工程项目</w:t>
      </w:r>
      <w:r>
        <w:rPr>
          <w:rFonts w:hint="eastAsia"/>
        </w:rPr>
        <w:t>7</w:t>
      </w:r>
      <w:r>
        <w:rPr>
          <w:rFonts w:hint="eastAsia"/>
        </w:rPr>
        <w:t>件。</w:t>
      </w:r>
    </w:p>
    <w:p w:rsidR="00F3581F" w:rsidRDefault="00F3581F" w:rsidP="00F3581F">
      <w:pPr>
        <w:ind w:firstLineChars="200" w:firstLine="420"/>
        <w:jc w:val="left"/>
      </w:pPr>
      <w:r>
        <w:rPr>
          <w:rFonts w:hint="eastAsia"/>
        </w:rPr>
        <w:t>激发绿色发展“活力”，做好“节水”文章。</w:t>
      </w:r>
    </w:p>
    <w:p w:rsidR="00F3581F" w:rsidRDefault="00F3581F" w:rsidP="00F3581F">
      <w:pPr>
        <w:ind w:firstLineChars="200" w:firstLine="420"/>
        <w:jc w:val="left"/>
      </w:pPr>
      <w:r>
        <w:rPr>
          <w:rFonts w:hint="eastAsia"/>
        </w:rPr>
        <w:t>做好农业节水。强化农田灌溉基础设施建设，提高输水用水效率。实施农村饮水安全巩固提升工程，全力保障农村饮水安全。加快建设灌区续建配套与节水改造项目，积极推进四大洼子涝区改造项目，合理配置水资源，提升防洪灌溉水平。</w:t>
      </w:r>
    </w:p>
    <w:p w:rsidR="00F3581F" w:rsidRDefault="00F3581F" w:rsidP="00F3581F">
      <w:pPr>
        <w:ind w:firstLineChars="200" w:firstLine="420"/>
        <w:jc w:val="left"/>
      </w:pPr>
      <w:r>
        <w:rPr>
          <w:rFonts w:hint="eastAsia"/>
        </w:rPr>
        <w:t>做好工业兴水。加强计划用水管理，提高用水效率，加强取用水户用水需求和过程管理，强化用水定额在计划用水管理中的重要作用，探索制定水权交易实施办法。严控高水耗企业，实施“一企一管”项目，淘汰落后工艺，降低用水量，发展一批受水资源限制的而无奈放弃的好项目，让每一方水都产生效益。</w:t>
      </w:r>
    </w:p>
    <w:p w:rsidR="00F3581F" w:rsidRDefault="00F3581F" w:rsidP="00F3581F">
      <w:pPr>
        <w:ind w:firstLineChars="200" w:firstLine="420"/>
        <w:jc w:val="left"/>
      </w:pPr>
      <w:r>
        <w:rPr>
          <w:rFonts w:hint="eastAsia"/>
        </w:rPr>
        <w:t>做好生态护水。全面落实河长制湖长制，积极推进生态治理和修复，大力推进农村河湖整治和河塘沟渠清淤疏浚，促进流域水质整体改善。重点做好七虎力河、八虎力河、共和水库、向阳山水库、松木河综合治理，还百姓水清岸绿的良好水环境。</w:t>
      </w:r>
    </w:p>
    <w:p w:rsidR="00F3581F" w:rsidRDefault="00F3581F" w:rsidP="00F3581F">
      <w:pPr>
        <w:ind w:firstLineChars="200" w:firstLine="420"/>
        <w:jc w:val="left"/>
      </w:pPr>
      <w:r>
        <w:rPr>
          <w:rFonts w:hint="eastAsia"/>
        </w:rPr>
        <w:t>加强生态保护“提质”，做好“护水”文章。</w:t>
      </w:r>
    </w:p>
    <w:p w:rsidR="00F3581F" w:rsidRDefault="00F3581F" w:rsidP="00F3581F">
      <w:pPr>
        <w:ind w:firstLineChars="200" w:firstLine="420"/>
        <w:jc w:val="left"/>
      </w:pPr>
      <w:r>
        <w:rPr>
          <w:rFonts w:hint="eastAsia"/>
        </w:rPr>
        <w:t>落实网格化管理体系。共设县乡村三级河湖长共</w:t>
      </w:r>
      <w:r>
        <w:rPr>
          <w:rFonts w:hint="eastAsia"/>
        </w:rPr>
        <w:t>315</w:t>
      </w:r>
      <w:r>
        <w:rPr>
          <w:rFonts w:hint="eastAsia"/>
        </w:rPr>
        <w:t>名，实现全县河道全覆盖。深化落实“河湖长制</w:t>
      </w:r>
      <w:r>
        <w:rPr>
          <w:rFonts w:hint="eastAsia"/>
        </w:rPr>
        <w:t>+</w:t>
      </w:r>
      <w:r>
        <w:rPr>
          <w:rFonts w:hint="eastAsia"/>
        </w:rPr>
        <w:t>”模式，探索建立“党建</w:t>
      </w:r>
      <w:r>
        <w:rPr>
          <w:rFonts w:hint="eastAsia"/>
        </w:rPr>
        <w:t>+</w:t>
      </w:r>
      <w:r>
        <w:rPr>
          <w:rFonts w:hint="eastAsia"/>
        </w:rPr>
        <w:t>河湖长制”，深入开展河湖“四乱”问题大排查大整治，重拳出击整治河道非法采砂等违法行为。</w:t>
      </w:r>
    </w:p>
    <w:p w:rsidR="00F3581F" w:rsidRDefault="00F3581F" w:rsidP="00F3581F">
      <w:pPr>
        <w:ind w:firstLineChars="200" w:firstLine="420"/>
        <w:jc w:val="left"/>
      </w:pPr>
      <w:r>
        <w:rPr>
          <w:rFonts w:hint="eastAsia"/>
        </w:rPr>
        <w:t>加大节水宣传力度。开展“世界水日”“中国水周”宣传活动，以节水护水、珍惜生命之源等志愿者活动为载体，进校园、进社区宣讲节水护水知识，营造全社会共同参与、共同建设、共同监督、共同保护水资源的浓厚氛围。</w:t>
      </w:r>
    </w:p>
    <w:p w:rsidR="00F3581F" w:rsidRDefault="00F3581F" w:rsidP="00F3581F">
      <w:pPr>
        <w:ind w:firstLineChars="200" w:firstLine="420"/>
        <w:jc w:val="left"/>
      </w:pPr>
      <w:r>
        <w:rPr>
          <w:rFonts w:hint="eastAsia"/>
        </w:rPr>
        <w:t>推进节水载体建设。积极开展节水型企业、节水型机关、节水型学校等创建活动。截至目前，全县建成节水型企业</w:t>
      </w:r>
      <w:r>
        <w:rPr>
          <w:rFonts w:hint="eastAsia"/>
        </w:rPr>
        <w:t>1</w:t>
      </w:r>
      <w:r>
        <w:rPr>
          <w:rFonts w:hint="eastAsia"/>
        </w:rPr>
        <w:t>家、节水型机关</w:t>
      </w:r>
      <w:r>
        <w:rPr>
          <w:rFonts w:hint="eastAsia"/>
        </w:rPr>
        <w:t>29</w:t>
      </w:r>
      <w:r>
        <w:rPr>
          <w:rFonts w:hint="eastAsia"/>
        </w:rPr>
        <w:t>家，有效激发节水型社会建设的积极性。</w:t>
      </w:r>
    </w:p>
    <w:p w:rsidR="00F3581F" w:rsidRDefault="00F3581F">
      <w:pPr>
        <w:jc w:val="right"/>
      </w:pPr>
      <w:r>
        <w:rPr>
          <w:rFonts w:hint="eastAsia"/>
        </w:rPr>
        <w:t>桦南县水务局</w:t>
      </w:r>
      <w:r>
        <w:rPr>
          <w:rFonts w:hint="eastAsia"/>
        </w:rPr>
        <w:t>2023-10-09</w:t>
      </w:r>
    </w:p>
    <w:p w:rsidR="00F3581F" w:rsidRDefault="00F3581F" w:rsidP="005F496A">
      <w:pPr>
        <w:sectPr w:rsidR="00F3581F" w:rsidSect="005F496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0105E" w:rsidRDefault="0050105E"/>
    <w:sectPr w:rsidR="005010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3581F"/>
    <w:rsid w:val="0050105E"/>
    <w:rsid w:val="00F358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3581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3581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959</Characters>
  <Application>Microsoft Office Word</Application>
  <DocSecurity>0</DocSecurity>
  <Lines>7</Lines>
  <Paragraphs>2</Paragraphs>
  <ScaleCrop>false</ScaleCrop>
  <Company>Microsoft</Company>
  <LinksUpToDate>false</LinksUpToDate>
  <CharactersWithSpaces>1125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2024-01-22T07:22:00Z</dcterms:created>
</cp:coreProperties>
</file>