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7ABC" w:rsidRDefault="00017ABC">
      <w:pPr>
        <w:pStyle w:val="1"/>
      </w:pPr>
      <w:r>
        <w:rPr>
          <w:rFonts w:hint="eastAsia"/>
        </w:rPr>
        <w:t>平度市水利水产局：党建进工地 引领水利高质量发展</w:t>
      </w:r>
    </w:p>
    <w:p w:rsidR="00017ABC" w:rsidRDefault="00017ABC">
      <w:pPr>
        <w:ind w:firstLine="420"/>
        <w:jc w:val="left"/>
      </w:pPr>
      <w:r>
        <w:rPr>
          <w:rFonts w:hint="eastAsia"/>
        </w:rPr>
        <w:t>近日，平度市水利水产局深入学习贯彻党的二十大精神，结合正在实施的小沽河防洪排涝及水源利用工程，开展　“党建进工地”系列特色活动，把党旗插到工地上，做到政治引领，为水利建设高质量发展赋能。</w:t>
      </w:r>
    </w:p>
    <w:p w:rsidR="00017ABC" w:rsidRDefault="00017ABC">
      <w:pPr>
        <w:ind w:firstLine="420"/>
        <w:jc w:val="left"/>
      </w:pPr>
      <w:r>
        <w:rPr>
          <w:rFonts w:hint="eastAsia"/>
        </w:rPr>
        <w:t>小沽河防洪排涝及水源利用工程作为山东省级重点水利项目，平度段主要实施堤路</w:t>
      </w:r>
      <w:r>
        <w:rPr>
          <w:rFonts w:hint="eastAsia"/>
        </w:rPr>
        <w:t>34.7</w:t>
      </w:r>
      <w:r>
        <w:rPr>
          <w:rFonts w:hint="eastAsia"/>
        </w:rPr>
        <w:t>公里，清淤疏浚河槽</w:t>
      </w:r>
      <w:r>
        <w:rPr>
          <w:rFonts w:hint="eastAsia"/>
        </w:rPr>
        <w:t>36.5</w:t>
      </w:r>
      <w:r>
        <w:rPr>
          <w:rFonts w:hint="eastAsia"/>
        </w:rPr>
        <w:t>公里，实施生态护岸</w:t>
      </w:r>
      <w:r>
        <w:rPr>
          <w:rFonts w:hint="eastAsia"/>
        </w:rPr>
        <w:t>32.9</w:t>
      </w:r>
      <w:r>
        <w:rPr>
          <w:rFonts w:hint="eastAsia"/>
        </w:rPr>
        <w:t>公里，修建支流河口回水堤</w:t>
      </w:r>
      <w:r>
        <w:rPr>
          <w:rFonts w:hint="eastAsia"/>
        </w:rPr>
        <w:t>430</w:t>
      </w:r>
      <w:r>
        <w:rPr>
          <w:rFonts w:hint="eastAsia"/>
        </w:rPr>
        <w:t>米，新建支流河口交通桥</w:t>
      </w:r>
      <w:r>
        <w:rPr>
          <w:rFonts w:hint="eastAsia"/>
        </w:rPr>
        <w:t>3</w:t>
      </w:r>
      <w:r>
        <w:rPr>
          <w:rFonts w:hint="eastAsia"/>
        </w:rPr>
        <w:t>座，重建、新建穿堤涵洞（闸）</w:t>
      </w:r>
      <w:r>
        <w:rPr>
          <w:rFonts w:hint="eastAsia"/>
        </w:rPr>
        <w:t>33</w:t>
      </w:r>
      <w:r>
        <w:rPr>
          <w:rFonts w:hint="eastAsia"/>
        </w:rPr>
        <w:t>座、桥涵</w:t>
      </w:r>
      <w:r>
        <w:rPr>
          <w:rFonts w:hint="eastAsia"/>
        </w:rPr>
        <w:t>1</w:t>
      </w:r>
      <w:r>
        <w:rPr>
          <w:rFonts w:hint="eastAsia"/>
        </w:rPr>
        <w:t>座，新建拦河堰</w:t>
      </w:r>
      <w:r>
        <w:rPr>
          <w:rFonts w:hint="eastAsia"/>
        </w:rPr>
        <w:t>2</w:t>
      </w:r>
      <w:r>
        <w:rPr>
          <w:rFonts w:hint="eastAsia"/>
        </w:rPr>
        <w:t>座，加固龙虎山橡胶坝等，总投资</w:t>
      </w:r>
      <w:r>
        <w:rPr>
          <w:rFonts w:hint="eastAsia"/>
        </w:rPr>
        <w:t>5.27</w:t>
      </w:r>
      <w:r>
        <w:rPr>
          <w:rFonts w:hint="eastAsia"/>
        </w:rPr>
        <w:t>亿元。</w:t>
      </w:r>
    </w:p>
    <w:p w:rsidR="00017ABC" w:rsidRDefault="00017ABC">
      <w:pPr>
        <w:ind w:firstLine="420"/>
        <w:jc w:val="left"/>
      </w:pPr>
      <w:r>
        <w:rPr>
          <w:rFonts w:hint="eastAsia"/>
        </w:rPr>
        <w:t>该工程实施后，可提高小沽河防洪排涝能力，使防洪标准达到</w:t>
      </w:r>
      <w:r>
        <w:rPr>
          <w:rFonts w:hint="eastAsia"/>
        </w:rPr>
        <w:t>50</w:t>
      </w:r>
      <w:r>
        <w:rPr>
          <w:rFonts w:hint="eastAsia"/>
        </w:rPr>
        <w:t>年一遇、排涝标准达到</w:t>
      </w:r>
      <w:r>
        <w:rPr>
          <w:rFonts w:hint="eastAsia"/>
        </w:rPr>
        <w:t>5</w:t>
      </w:r>
      <w:r>
        <w:rPr>
          <w:rFonts w:hint="eastAsia"/>
        </w:rPr>
        <w:t>年一遇；实现防汛道路上下游贯通，合理开发利用水资源，满足周边灌溉需求。</w:t>
      </w:r>
    </w:p>
    <w:p w:rsidR="00017ABC" w:rsidRDefault="00017ABC">
      <w:pPr>
        <w:ind w:firstLine="420"/>
        <w:jc w:val="left"/>
      </w:pPr>
      <w:r>
        <w:rPr>
          <w:rFonts w:hint="eastAsia"/>
        </w:rPr>
        <w:t>一、健全组织，强化领导力</w:t>
      </w:r>
    </w:p>
    <w:p w:rsidR="00017ABC" w:rsidRDefault="00017ABC">
      <w:pPr>
        <w:ind w:firstLine="420"/>
        <w:jc w:val="left"/>
      </w:pPr>
      <w:r>
        <w:rPr>
          <w:rFonts w:hint="eastAsia"/>
        </w:rPr>
        <w:t>由平度市水利水产局牵头，项目法人、设计、施工、建监理、检测等各参建方共</w:t>
      </w:r>
      <w:r>
        <w:rPr>
          <w:rFonts w:hint="eastAsia"/>
        </w:rPr>
        <w:t>11</w:t>
      </w:r>
      <w:r>
        <w:rPr>
          <w:rFonts w:hint="eastAsia"/>
        </w:rPr>
        <w:t>名党员组成“先锋队”，充分发挥党员先锋模范作用，同时结合工程例会、专题会、推进会等开展理论学习，为增强项目各参建人员建设人民满意工程的责任感和使命感注入“助推剂”。</w:t>
      </w:r>
    </w:p>
    <w:p w:rsidR="00017ABC" w:rsidRDefault="00017ABC">
      <w:pPr>
        <w:ind w:firstLine="420"/>
        <w:jc w:val="left"/>
      </w:pPr>
      <w:r>
        <w:rPr>
          <w:rFonts w:hint="eastAsia"/>
        </w:rPr>
        <w:t>二、做深服务，提升凝聚力</w:t>
      </w:r>
    </w:p>
    <w:p w:rsidR="00017ABC" w:rsidRDefault="00017ABC">
      <w:pPr>
        <w:ind w:firstLine="420"/>
        <w:jc w:val="left"/>
      </w:pPr>
      <w:r>
        <w:rPr>
          <w:rFonts w:hint="eastAsia"/>
        </w:rPr>
        <w:t>发挥“党员先锋队”的组织优势，凝聚参建单位工作合力。通过理论联学，设立阶段性重点工作，同时开展赴红色教育基地进行党性教育，对内关爱一线建设者，增强参建人员归属感；对外帮助支持工程沿线村镇社区，增强周边群众获得感。凝聚人心力量，发挥党建在建设一线“黏合剂”作用。</w:t>
      </w:r>
    </w:p>
    <w:p w:rsidR="00017ABC" w:rsidRDefault="00017ABC">
      <w:pPr>
        <w:ind w:firstLine="420"/>
        <w:jc w:val="left"/>
      </w:pPr>
      <w:r>
        <w:rPr>
          <w:rFonts w:hint="eastAsia"/>
        </w:rPr>
        <w:t>三、紧盯重点，催生战斗力</w:t>
      </w:r>
    </w:p>
    <w:p w:rsidR="00017ABC" w:rsidRDefault="00017ABC">
      <w:pPr>
        <w:ind w:firstLine="420"/>
        <w:jc w:val="left"/>
      </w:pPr>
      <w:r>
        <w:rPr>
          <w:rFonts w:hint="eastAsia"/>
        </w:rPr>
        <w:t>针对项目征地拆迁、项目建设实施等过程中的难点堵点，“党员先锋队”紧盯工程建设重点环节，牢牢紧抓重点工作，充分发挥党员干部的先锋模范作用和头雁引领效应，带领参建各方集思广益、敢打敢拼，把责任扛在肩上，把难题破解在一线，提升质量安全管理水平，并通过党员先锋“讲、教、带、促”激发斗志，营造标段“比、学、赶、超”浓厚氛围，同心协力破解工程推进难题。充分发挥党建在工程建设一线“稳定剂”作用，确保项目建设过程平稳有序。</w:t>
      </w:r>
    </w:p>
    <w:p w:rsidR="00017ABC" w:rsidRDefault="00017ABC">
      <w:pPr>
        <w:ind w:firstLine="420"/>
        <w:jc w:val="left"/>
      </w:pPr>
      <w:r>
        <w:rPr>
          <w:rFonts w:hint="eastAsia"/>
        </w:rPr>
        <w:t>随着该项目主体工程的实施和工作面的全部展开，必将面临更多的困难和挑战。平度市水利水产局将不断探索、推进党建与业务深度融合，形成互融互促工作新局面，以高质量党建引领促进水利工程建设高质量发展。</w:t>
      </w:r>
    </w:p>
    <w:p w:rsidR="00017ABC" w:rsidRDefault="00017ABC">
      <w:pPr>
        <w:ind w:firstLine="420"/>
        <w:jc w:val="right"/>
      </w:pPr>
      <w:r>
        <w:rPr>
          <w:rFonts w:hint="eastAsia"/>
        </w:rPr>
        <w:t>平度市水利水产局</w:t>
      </w:r>
      <w:r>
        <w:rPr>
          <w:rFonts w:hint="eastAsia"/>
        </w:rPr>
        <w:t>2023-10-10</w:t>
      </w:r>
    </w:p>
    <w:p w:rsidR="00017ABC" w:rsidRDefault="00017ABC" w:rsidP="003A20FB">
      <w:pPr>
        <w:sectPr w:rsidR="00017ABC" w:rsidSect="003A20F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537FE" w:rsidRDefault="002537FE"/>
    <w:sectPr w:rsidR="002537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17ABC"/>
    <w:rsid w:val="00017ABC"/>
    <w:rsid w:val="002537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17AB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17AB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811</Characters>
  <Application>Microsoft Office Word</Application>
  <DocSecurity>0</DocSecurity>
  <Lines>6</Lines>
  <Paragraphs>1</Paragraphs>
  <ScaleCrop>false</ScaleCrop>
  <Company>Microsoft</Company>
  <LinksUpToDate>false</LinksUpToDate>
  <CharactersWithSpaces>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2024-01-22T07:17:00Z</dcterms:created>
</cp:coreProperties>
</file>