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6FDD" w:rsidRDefault="00D76FDD">
      <w:pPr>
        <w:pStyle w:val="1"/>
      </w:pPr>
      <w:r>
        <w:t>天府新区打造公园城市</w:t>
      </w:r>
      <w:r>
        <w:t>“</w:t>
      </w:r>
      <w:r>
        <w:t>样板</w:t>
      </w:r>
      <w:r>
        <w:t>”</w:t>
      </w:r>
    </w:p>
    <w:p w:rsidR="00D76FDD" w:rsidRDefault="00D76FDD">
      <w:pPr>
        <w:ind w:firstLine="420"/>
        <w:jc w:val="left"/>
      </w:pPr>
      <w:r>
        <w:t>“</w:t>
      </w:r>
      <w:r>
        <w:t>成都带不走的只有你</w:t>
      </w:r>
      <w:r>
        <w:t>……”2017</w:t>
      </w:r>
      <w:r>
        <w:t>年，赵雷一首《成都》火遍大江南北。</w:t>
      </w:r>
    </w:p>
    <w:p w:rsidR="00D76FDD" w:rsidRDefault="00D76FDD">
      <w:pPr>
        <w:ind w:firstLine="420"/>
        <w:jc w:val="left"/>
      </w:pPr>
      <w:r>
        <w:t>2023</w:t>
      </w:r>
      <w:r>
        <w:t>年，</w:t>
      </w:r>
      <w:r>
        <w:t>“</w:t>
      </w:r>
      <w:r>
        <w:t>成都成就梦想</w:t>
      </w:r>
      <w:r>
        <w:t>”</w:t>
      </w:r>
      <w:r>
        <w:t>成为口口相传的标语，随着大运会的开展，成都的朋友圈扩大到全世界。</w:t>
      </w:r>
    </w:p>
    <w:p w:rsidR="00D76FDD" w:rsidRDefault="00D76FDD">
      <w:pPr>
        <w:ind w:firstLine="420"/>
        <w:jc w:val="left"/>
      </w:pPr>
      <w:r>
        <w:t>九月，中国质量（成都）大会举办，这场国际质量盛会中开设了</w:t>
      </w:r>
      <w:r>
        <w:t>8</w:t>
      </w:r>
      <w:r>
        <w:t>个分论坛，其中一个则是公园城市标准化建设。在公园城市标准化建设上，四川天府新区体现</w:t>
      </w:r>
      <w:r>
        <w:t>“</w:t>
      </w:r>
      <w:r>
        <w:t>增强质量意识，推进高质量发展</w:t>
      </w:r>
      <w:r>
        <w:t>”</w:t>
      </w:r>
      <w:r>
        <w:t>主题的建设实践有何特色亮点？</w:t>
      </w:r>
    </w:p>
    <w:p w:rsidR="00D76FDD" w:rsidRDefault="00D76FDD">
      <w:pPr>
        <w:ind w:firstLine="420"/>
        <w:jc w:val="left"/>
      </w:pPr>
      <w:r>
        <w:t>公园城市标准体系</w:t>
      </w:r>
      <w:r>
        <w:t>2.0</w:t>
      </w:r>
      <w:r>
        <w:t>版</w:t>
      </w:r>
    </w:p>
    <w:p w:rsidR="00D76FDD" w:rsidRDefault="00D76FDD">
      <w:pPr>
        <w:ind w:firstLine="420"/>
        <w:jc w:val="left"/>
      </w:pPr>
      <w:r>
        <w:t>提供更清晰的</w:t>
      </w:r>
      <w:r>
        <w:t>“</w:t>
      </w:r>
      <w:r>
        <w:t>路线图</w:t>
      </w:r>
      <w:r>
        <w:t>”</w:t>
      </w:r>
    </w:p>
    <w:p w:rsidR="00D76FDD" w:rsidRDefault="00D76FDD">
      <w:pPr>
        <w:ind w:firstLine="420"/>
        <w:jc w:val="left"/>
      </w:pPr>
      <w:r>
        <w:t>9</w:t>
      </w:r>
      <w:r>
        <w:t>月</w:t>
      </w:r>
      <w:r>
        <w:t>1</w:t>
      </w:r>
      <w:r>
        <w:t>日，中国质量（成都）大会分论坛四以</w:t>
      </w:r>
      <w:r>
        <w:t>“</w:t>
      </w:r>
      <w:r>
        <w:t>公园城市标准化建设</w:t>
      </w:r>
      <w:r>
        <w:t>——</w:t>
      </w:r>
      <w:r>
        <w:t>中国式现代化城市实践探索</w:t>
      </w:r>
      <w:r>
        <w:t>”</w:t>
      </w:r>
      <w:r>
        <w:t>为主题，探讨公园城市标准化建设新思路、新模式、新路径。</w:t>
      </w:r>
    </w:p>
    <w:p w:rsidR="00D76FDD" w:rsidRDefault="00D76FDD">
      <w:pPr>
        <w:ind w:firstLine="420"/>
        <w:jc w:val="left"/>
      </w:pPr>
      <w:r>
        <w:t>值得注意的是，论坛上发布的《四川天府新区公园城市标准体系（</w:t>
      </w:r>
      <w:r>
        <w:t>2.0</w:t>
      </w:r>
      <w:r>
        <w:t>版）》，标志着公园城市建设有了更加清晰可及的</w:t>
      </w:r>
      <w:r>
        <w:t>“</w:t>
      </w:r>
      <w:r>
        <w:t>路线图</w:t>
      </w:r>
      <w:r>
        <w:t>”</w:t>
      </w:r>
      <w:r>
        <w:t>和</w:t>
      </w:r>
      <w:r>
        <w:t>“</w:t>
      </w:r>
      <w:r>
        <w:t>施工图</w:t>
      </w:r>
      <w:r>
        <w:t>”</w:t>
      </w:r>
      <w:r>
        <w:t>。</w:t>
      </w:r>
    </w:p>
    <w:p w:rsidR="00D76FDD" w:rsidRDefault="00D76FDD">
      <w:pPr>
        <w:ind w:firstLine="420"/>
        <w:jc w:val="left"/>
      </w:pPr>
      <w:r>
        <w:t>中国城市建设研究院科技委主任王磐岩介绍，</w:t>
      </w:r>
      <w:r>
        <w:t>2018</w:t>
      </w:r>
      <w:r>
        <w:t>年以来，成都形成了一系列公园城市实践探索创新理念和实践成果。在此基础上，成都率先在全国开展了超大特大城市公园城市系列标准编制。</w:t>
      </w:r>
    </w:p>
    <w:p w:rsidR="00D76FDD" w:rsidRDefault="00D76FDD">
      <w:pPr>
        <w:ind w:firstLine="420"/>
        <w:jc w:val="left"/>
      </w:pPr>
      <w:r>
        <w:t>2023</w:t>
      </w:r>
      <w:r>
        <w:t>年</w:t>
      </w:r>
      <w:r>
        <w:t>2</w:t>
      </w:r>
      <w:r>
        <w:t>月，全国首个公园城市标准体系</w:t>
      </w:r>
      <w:r>
        <w:t>——</w:t>
      </w:r>
      <w:r>
        <w:t>《四川天府新区公园城市标准体系（</w:t>
      </w:r>
      <w:r>
        <w:t>1.0</w:t>
      </w:r>
      <w:r>
        <w:t>版）》正式对外发布。该版本涵盖近</w:t>
      </w:r>
      <w:r>
        <w:t>290</w:t>
      </w:r>
      <w:r>
        <w:t>项各类标准，首次实现理论研究创新与标准体系搭建融为一体的现代标准化城市营建路径。</w:t>
      </w:r>
    </w:p>
    <w:p w:rsidR="00D76FDD" w:rsidRDefault="00D76FDD">
      <w:pPr>
        <w:ind w:firstLine="420"/>
        <w:jc w:val="left"/>
      </w:pPr>
      <w:r>
        <w:t>“</w:t>
      </w:r>
      <w:r>
        <w:t>今年年初我们发布了公园城市体系</w:t>
      </w:r>
      <w:r>
        <w:t>1.0</w:t>
      </w:r>
      <w:r>
        <w:t>版本，初步搭建起</w:t>
      </w:r>
      <w:r>
        <w:t>4</w:t>
      </w:r>
      <w:r>
        <w:t>大板块，</w:t>
      </w:r>
      <w:r>
        <w:t>16</w:t>
      </w:r>
      <w:r>
        <w:t>大领域的体系。</w:t>
      </w:r>
      <w:r>
        <w:t>”</w:t>
      </w:r>
      <w:r>
        <w:t>四川天府新区公园城市标准化综合试点专班负责人王波介绍道，从</w:t>
      </w:r>
      <w:r>
        <w:t>1.0</w:t>
      </w:r>
      <w:r>
        <w:t>版到</w:t>
      </w:r>
      <w:r>
        <w:t>2.0</w:t>
      </w:r>
      <w:r>
        <w:t>版，在</w:t>
      </w:r>
      <w:r>
        <w:t>16</w:t>
      </w:r>
      <w:r>
        <w:t>大领域的基础上，根据每个领域实际情况开展了课题研究，总结天府新区</w:t>
      </w:r>
      <w:r>
        <w:t>5</w:t>
      </w:r>
      <w:r>
        <w:t>年来的工作经验，吸纳了国内外城市建设的最新实践，从而将这</w:t>
      </w:r>
      <w:r>
        <w:t>16</w:t>
      </w:r>
      <w:r>
        <w:t>大领域进一步深化成城市转型的</w:t>
      </w:r>
      <w:r>
        <w:t>45</w:t>
      </w:r>
      <w:r>
        <w:t>个重要举措。</w:t>
      </w:r>
    </w:p>
    <w:p w:rsidR="00D76FDD" w:rsidRDefault="00D76FDD">
      <w:pPr>
        <w:ind w:firstLine="420"/>
        <w:jc w:val="left"/>
      </w:pPr>
      <w:r>
        <w:t>据了解，</w:t>
      </w:r>
      <w:r>
        <w:t>2.0</w:t>
      </w:r>
      <w:r>
        <w:t>版覆盖</w:t>
      </w:r>
      <w:r>
        <w:t>5</w:t>
      </w:r>
      <w:r>
        <w:t>年来天府新区涉及公园城市共计</w:t>
      </w:r>
      <w:r>
        <w:t>354</w:t>
      </w:r>
      <w:r>
        <w:t>项创新工作成果，包含</w:t>
      </w:r>
      <w:r>
        <w:t>76</w:t>
      </w:r>
      <w:r>
        <w:t>个规章制度、</w:t>
      </w:r>
      <w:r>
        <w:t>56</w:t>
      </w:r>
      <w:r>
        <w:t>个专项规划、</w:t>
      </w:r>
      <w:r>
        <w:t>35</w:t>
      </w:r>
      <w:r>
        <w:t>个理论研究、</w:t>
      </w:r>
      <w:r>
        <w:t>62</w:t>
      </w:r>
      <w:r>
        <w:t>个技术指引、</w:t>
      </w:r>
      <w:r>
        <w:t>125</w:t>
      </w:r>
      <w:r>
        <w:t>个示范场景，涉及城市建设的全领域。</w:t>
      </w:r>
    </w:p>
    <w:p w:rsidR="00D76FDD" w:rsidRDefault="00D76FDD">
      <w:pPr>
        <w:ind w:firstLine="420"/>
        <w:jc w:val="left"/>
      </w:pPr>
      <w:r>
        <w:t>从河滩湿地到</w:t>
      </w:r>
      <w:r>
        <w:t>“</w:t>
      </w:r>
      <w:r>
        <w:t>样板间</w:t>
      </w:r>
      <w:r>
        <w:t>”</w:t>
      </w:r>
    </w:p>
    <w:p w:rsidR="00D76FDD" w:rsidRDefault="00D76FDD">
      <w:pPr>
        <w:ind w:firstLine="420"/>
        <w:jc w:val="left"/>
      </w:pPr>
      <w:r>
        <w:t>环游天府</w:t>
      </w:r>
      <w:r>
        <w:t>“</w:t>
      </w:r>
      <w:r>
        <w:t>兴</w:t>
      </w:r>
      <w:r>
        <w:t>”</w:t>
      </w:r>
      <w:r>
        <w:t>生态</w:t>
      </w:r>
    </w:p>
    <w:p w:rsidR="00D76FDD" w:rsidRDefault="00D76FDD">
      <w:pPr>
        <w:ind w:firstLine="420"/>
        <w:jc w:val="left"/>
      </w:pPr>
      <w:r>
        <w:t>生态是公园城市建设不可缺少的一部分，也是一座城市转型发展面临的一大难题。城市的资源是有限的，随着人口不断增加，城市资源的饱和度过高便会导致城市的发展停滞，如何将可持续发展与城市结合？高密度人口如何与大面积生态共处？近日，记者专访四川天府新区公园城市局公园城市推进处副处长高国瀛。</w:t>
      </w:r>
    </w:p>
    <w:p w:rsidR="00D76FDD" w:rsidRDefault="00D76FDD">
      <w:pPr>
        <w:ind w:firstLine="420"/>
        <w:jc w:val="left"/>
      </w:pPr>
      <w:r>
        <w:t>“</w:t>
      </w:r>
      <w:r>
        <w:t>就像买房子一样，先打造出来一个样板间，才能引起销售的热情。</w:t>
      </w:r>
      <w:r>
        <w:t>”</w:t>
      </w:r>
      <w:r>
        <w:t>在兴隆湖畔，高国瀛边走边用接地气的方式介绍天府新区公园城市建设。</w:t>
      </w:r>
    </w:p>
    <w:p w:rsidR="00D76FDD" w:rsidRDefault="00D76FDD">
      <w:pPr>
        <w:ind w:firstLine="420"/>
        <w:jc w:val="left"/>
      </w:pPr>
      <w:r>
        <w:t>2017</w:t>
      </w:r>
      <w:r>
        <w:t>年，高国瀛从哈尔滨工业大学博士毕业后，便来到成都工作，</w:t>
      </w:r>
      <w:r>
        <w:t>2018</w:t>
      </w:r>
      <w:r>
        <w:t>年天府新区成了</w:t>
      </w:r>
      <w:r>
        <w:t>“</w:t>
      </w:r>
      <w:r>
        <w:t>公园城市</w:t>
      </w:r>
      <w:r>
        <w:t>”</w:t>
      </w:r>
      <w:r>
        <w:t>的首提地，一场城市转型与生态大融合的实践迅速展开。作为</w:t>
      </w:r>
      <w:r>
        <w:t>“</w:t>
      </w:r>
      <w:r>
        <w:t>公园城市</w:t>
      </w:r>
      <w:r>
        <w:t>”</w:t>
      </w:r>
      <w:r>
        <w:t>的建设者和见证者，高国瀛有自己的心得体会。</w:t>
      </w:r>
    </w:p>
    <w:p w:rsidR="00D76FDD" w:rsidRDefault="00D76FDD">
      <w:pPr>
        <w:ind w:firstLine="420"/>
        <w:jc w:val="left"/>
      </w:pPr>
      <w:r>
        <w:t>“</w:t>
      </w:r>
      <w:r>
        <w:t>兴隆湖原本是鹿溪河流域的一处滞洪洼地，规划团队利用低洼地形特点，壅水成湖。</w:t>
      </w:r>
      <w:r>
        <w:t>”</w:t>
      </w:r>
      <w:r>
        <w:t>从传统的</w:t>
      </w:r>
      <w:r>
        <w:t>“</w:t>
      </w:r>
      <w:r>
        <w:t>沿路摊大饼</w:t>
      </w:r>
      <w:r>
        <w:t>”</w:t>
      </w:r>
      <w:r>
        <w:t>拓展转变为</w:t>
      </w:r>
      <w:r>
        <w:t>“</w:t>
      </w:r>
      <w:r>
        <w:t>拥绿亲水</w:t>
      </w:r>
      <w:r>
        <w:t>”</w:t>
      </w:r>
      <w:r>
        <w:t>组团嵌套式发展，沿鹿溪河布局</w:t>
      </w:r>
      <w:r>
        <w:t>3</w:t>
      </w:r>
      <w:r>
        <w:t>个城市组团，组团之间布局大尺度生态廊道，组团内部划分为公园片区、公园社区和公园街区，形成公园城市四级空间体系。兴隆湖的成长历程好似天府新区</w:t>
      </w:r>
      <w:r>
        <w:t>“</w:t>
      </w:r>
      <w:r>
        <w:t>公园城市</w:t>
      </w:r>
      <w:r>
        <w:t>”</w:t>
      </w:r>
      <w:r>
        <w:t>建设的缩影。</w:t>
      </w:r>
    </w:p>
    <w:p w:rsidR="00D76FDD" w:rsidRDefault="00D76FDD">
      <w:pPr>
        <w:ind w:firstLine="420"/>
        <w:jc w:val="left"/>
      </w:pPr>
      <w:r>
        <w:t>近年来，天府新区在探索实践的道路中收获颇多。</w:t>
      </w:r>
    </w:p>
    <w:p w:rsidR="00D76FDD" w:rsidRDefault="00D76FDD">
      <w:pPr>
        <w:ind w:firstLine="420"/>
        <w:jc w:val="left"/>
      </w:pPr>
      <w:r>
        <w:t>高国瀛告诉记者，公园城市的灵魂就在于，不是在城市里修建公园，而是在原始生态环境不变的前提下修建城市。</w:t>
      </w:r>
      <w:r>
        <w:t>“‘</w:t>
      </w:r>
      <w:r>
        <w:t>公园</w:t>
      </w:r>
      <w:r>
        <w:t>’</w:t>
      </w:r>
      <w:r>
        <w:t>里面有很多主题，就像游乐园一样，每个主题的内容不同，通过步道将其联系起来。城市怎么跟自然协调，那就应该把城市放在大自然中，呈现一个被包含的状态。</w:t>
      </w:r>
      <w:r>
        <w:t>”</w:t>
      </w:r>
    </w:p>
    <w:p w:rsidR="00D76FDD" w:rsidRDefault="00D76FDD">
      <w:pPr>
        <w:ind w:firstLine="420"/>
        <w:jc w:val="left"/>
      </w:pPr>
      <w:r>
        <w:t>公园城市的底基是生态，兴隆湖的生态就像是优质土壤，孕育周边的城市建设，实现</w:t>
      </w:r>
      <w:r>
        <w:t>“</w:t>
      </w:r>
      <w:r>
        <w:t>山水人城和谐相融</w:t>
      </w:r>
      <w:r>
        <w:t>”</w:t>
      </w:r>
      <w:r>
        <w:t>。</w:t>
      </w:r>
    </w:p>
    <w:p w:rsidR="00D76FDD" w:rsidRDefault="00D76FDD">
      <w:pPr>
        <w:ind w:firstLine="420"/>
        <w:jc w:val="left"/>
      </w:pPr>
      <w:r>
        <w:t>望着清澈透明的湖水，高国瀛自豪地说：</w:t>
      </w:r>
      <w:r>
        <w:t>“</w:t>
      </w:r>
      <w:r>
        <w:t>现在兴隆湖的水已经达到了二级水的标准。</w:t>
      </w:r>
      <w:r>
        <w:t>”</w:t>
      </w:r>
      <w:r>
        <w:t>为了维持兴隆湖水质长期稳定，在湖区内构建了丰富的水下地形，并在湖底种植了大量沉水植物形成水下森林，实现水下汇碳，基底构建成形后投入部分鱼类、贝类等，使得兴隆湖拥有一个完整的水下生态环境。</w:t>
      </w:r>
    </w:p>
    <w:p w:rsidR="00D76FDD" w:rsidRDefault="00D76FDD">
      <w:pPr>
        <w:ind w:firstLine="420"/>
        <w:jc w:val="left"/>
      </w:pPr>
      <w:r>
        <w:t>如何让水下森林既能净化水质又能保证植物覆盖面适量，不影响生物生活？高国瀛告诉记者，兴隆湖的沉水植物覆盖率超过</w:t>
      </w:r>
      <w:r>
        <w:t>75%</w:t>
      </w:r>
      <w:r>
        <w:t>，可以在水下形成复杂的生态空间，从而维持了水生动物的良好生存，加上水鸟等动物的加入，就构成了一个完整的、多维的食物网结构。</w:t>
      </w:r>
    </w:p>
    <w:p w:rsidR="00D76FDD" w:rsidRDefault="00D76FDD">
      <w:pPr>
        <w:ind w:firstLine="420"/>
        <w:jc w:val="left"/>
      </w:pPr>
      <w:r>
        <w:t>数字化、智能化</w:t>
      </w:r>
    </w:p>
    <w:p w:rsidR="00D76FDD" w:rsidRDefault="00D76FDD">
      <w:pPr>
        <w:ind w:firstLine="420"/>
        <w:jc w:val="left"/>
      </w:pPr>
      <w:r>
        <w:t>推动标准体系高质量发展</w:t>
      </w:r>
    </w:p>
    <w:p w:rsidR="00D76FDD" w:rsidRDefault="00D76FDD">
      <w:pPr>
        <w:ind w:firstLine="420"/>
        <w:jc w:val="left"/>
      </w:pPr>
      <w:r>
        <w:t>“</w:t>
      </w:r>
      <w:r>
        <w:t>一套规范化的标准，如同解题的思路，想要把思路具象化表达出来，就需要用文字来呈现。</w:t>
      </w:r>
      <w:r>
        <w:t>”</w:t>
      </w:r>
      <w:r>
        <w:t>张麒告诉记者。武汉大学城市规划专业研究生毕业的他，目前正在天府新区公园城市建设局工作。</w:t>
      </w:r>
    </w:p>
    <w:p w:rsidR="00D76FDD" w:rsidRDefault="00D76FDD">
      <w:pPr>
        <w:ind w:firstLine="420"/>
        <w:jc w:val="left"/>
      </w:pPr>
      <w:r>
        <w:t>对于此次中国质量（成都）大会的分论坛，张麒收回观察水中鱼儿的眼神，自豪地表示，之所以要将公园城市建设打造成标准化的东西，是因为经济发展下，不同城市都在面临转型的挑战，将山水人城融合在一起促进城市转型，有利于资源可持续化发展。打造一个行业</w:t>
      </w:r>
      <w:r>
        <w:t>“</w:t>
      </w:r>
      <w:r>
        <w:t>标杆</w:t>
      </w:r>
      <w:r>
        <w:t>”</w:t>
      </w:r>
      <w:r>
        <w:t>，不仅利于成都自身城市发展，也给全国乃至全世界提供一个参考标准。</w:t>
      </w:r>
    </w:p>
    <w:p w:rsidR="00D76FDD" w:rsidRDefault="00D76FDD">
      <w:pPr>
        <w:ind w:firstLine="420"/>
        <w:jc w:val="left"/>
      </w:pPr>
      <w:r>
        <w:t>要将数字化、智能化与标准体系深度结合并非易事，成都公园城市示范区建设研究中心负责人、成都理工大学教授、博士生导师李志刚表示，数字化平台的建设是成都市探索</w:t>
      </w:r>
      <w:r>
        <w:t>“</w:t>
      </w:r>
      <w:r>
        <w:t>互联网</w:t>
      </w:r>
      <w:r>
        <w:t>+</w:t>
      </w:r>
      <w:r>
        <w:t>标准</w:t>
      </w:r>
      <w:r>
        <w:t>”</w:t>
      </w:r>
      <w:r>
        <w:t>数字赋能公园城市高质量发展的新途径，通过信息平台可以提升标准试点建设的效率。</w:t>
      </w:r>
    </w:p>
    <w:p w:rsidR="00D76FDD" w:rsidRDefault="00D76FDD">
      <w:pPr>
        <w:ind w:firstLine="420"/>
        <w:jc w:val="left"/>
      </w:pPr>
      <w:r>
        <w:t>“</w:t>
      </w:r>
      <w:r>
        <w:t>在标准体系问世之前，我们国家对城市转型发展建设属于</w:t>
      </w:r>
      <w:r>
        <w:t>‘</w:t>
      </w:r>
      <w:r>
        <w:t>各谈各的</w:t>
      </w:r>
      <w:r>
        <w:t>’</w:t>
      </w:r>
      <w:r>
        <w:t>状态，如今标准体系越发完善，这也意味着成都这座雪山下的</w:t>
      </w:r>
      <w:r>
        <w:t>‘</w:t>
      </w:r>
      <w:r>
        <w:t>公园城市</w:t>
      </w:r>
      <w:r>
        <w:t>’</w:t>
      </w:r>
      <w:r>
        <w:t>模板可推广。</w:t>
      </w:r>
      <w:r>
        <w:t>”</w:t>
      </w:r>
      <w:r>
        <w:t>李志刚说。</w:t>
      </w:r>
    </w:p>
    <w:p w:rsidR="00D76FDD" w:rsidRDefault="00D76FDD">
      <w:pPr>
        <w:ind w:firstLine="420"/>
        <w:jc w:val="right"/>
      </w:pPr>
      <w:r>
        <w:t>消费质量报</w:t>
      </w:r>
      <w:r>
        <w:t>2023-09-11</w:t>
      </w:r>
    </w:p>
    <w:p w:rsidR="00D76FDD" w:rsidRDefault="00D76FDD" w:rsidP="006377E2">
      <w:pPr>
        <w:sectPr w:rsidR="00D76FDD" w:rsidSect="006377E2">
          <w:type w:val="continuous"/>
          <w:pgSz w:w="11906" w:h="16838"/>
          <w:pgMar w:top="1644" w:right="1236" w:bottom="1418" w:left="1814" w:header="851" w:footer="907" w:gutter="0"/>
          <w:pgNumType w:start="1"/>
          <w:cols w:space="720"/>
          <w:docGrid w:type="lines" w:linePitch="341" w:charSpace="2373"/>
        </w:sectPr>
      </w:pPr>
    </w:p>
    <w:p w:rsidR="00D24DB3" w:rsidRDefault="00D24DB3"/>
    <w:sectPr w:rsidR="00D24D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6FDD"/>
    <w:rsid w:val="00D24DB3"/>
    <w:rsid w:val="00D76F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76F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76F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333</Words>
  <Characters>1900</Characters>
  <Application>Microsoft Office Word</Application>
  <DocSecurity>0</DocSecurity>
  <Lines>15</Lines>
  <Paragraphs>4</Paragraphs>
  <ScaleCrop>false</ScaleCrop>
  <Company>Microsoft</Company>
  <LinksUpToDate>false</LinksUpToDate>
  <CharactersWithSpaces>2229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2024-01-23T07:58:00Z</dcterms:created>
</cp:coreProperties>
</file>