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26" w:rsidRDefault="003C6826" w:rsidP="00E50444">
      <w:pPr>
        <w:pStyle w:val="1"/>
      </w:pPr>
      <w:r w:rsidRPr="00E50444">
        <w:rPr>
          <w:rFonts w:hint="eastAsia"/>
        </w:rPr>
        <w:t>广元昭化：坚持党建引领</w:t>
      </w:r>
      <w:r w:rsidRPr="00E50444">
        <w:t xml:space="preserve"> 打造乡村振兴</w:t>
      </w:r>
      <w:r w:rsidRPr="00E50444">
        <w:t>“</w:t>
      </w:r>
      <w:r w:rsidRPr="00E50444">
        <w:t>天雄</w:t>
      </w:r>
      <w:r w:rsidRPr="00E50444">
        <w:t>”</w:t>
      </w:r>
      <w:r w:rsidRPr="00E50444">
        <w:t>样板</w:t>
      </w:r>
    </w:p>
    <w:p w:rsidR="003C6826" w:rsidRDefault="003C6826" w:rsidP="003C6826">
      <w:pPr>
        <w:ind w:firstLineChars="200" w:firstLine="420"/>
      </w:pPr>
      <w:r>
        <w:rPr>
          <w:rFonts w:hint="eastAsia"/>
        </w:rPr>
        <w:t>一条古蜀道，半部华夏史；一道天雄关，蜀北凋朱颜。天雄村，因天雄关得名。如今，天雄关上，昔日的刀光剑影、烈火硝烟早已不见踪影；山下，白龙江穿流而过，如同半月的天雄村沿江展开，生机盎然。“全国文明村”、省级“卫生村”、省级“四好村”、省级“乡村振兴示范村”，是这个村落的新时代续篇。</w:t>
      </w:r>
    </w:p>
    <w:p w:rsidR="003C6826" w:rsidRDefault="003C6826" w:rsidP="003C6826">
      <w:pPr>
        <w:ind w:firstLineChars="200" w:firstLine="420"/>
      </w:pPr>
      <w:r>
        <w:rPr>
          <w:rFonts w:hint="eastAsia"/>
        </w:rPr>
        <w:t>“党建起笔”绘就“上下贯通执行有力”的组织合力图</w:t>
      </w:r>
    </w:p>
    <w:p w:rsidR="003C6826" w:rsidRDefault="003C6826" w:rsidP="003C6826">
      <w:pPr>
        <w:ind w:firstLineChars="200" w:firstLine="420"/>
      </w:pPr>
      <w:r>
        <w:rPr>
          <w:rFonts w:hint="eastAsia"/>
        </w:rPr>
        <w:t>近年来，昭化区天雄村推行“建强</w:t>
      </w:r>
      <w:r>
        <w:t>1</w:t>
      </w:r>
      <w:r>
        <w:t>个党群服务中心、配套设置村史馆、供销服务中心等</w:t>
      </w:r>
      <w:r>
        <w:t>N</w:t>
      </w:r>
      <w:r>
        <w:t>个服务站点</w:t>
      </w:r>
      <w:r>
        <w:t>”</w:t>
      </w:r>
      <w:r>
        <w:t>的</w:t>
      </w:r>
      <w:r>
        <w:t>“1+N”</w:t>
      </w:r>
      <w:r>
        <w:t>运行模式，制定《天雄村党建阵地规范提升实施方案》，从</w:t>
      </w:r>
      <w:r>
        <w:t>“</w:t>
      </w:r>
      <w:r>
        <w:t>硬件提升、队伍培育、氛围营造</w:t>
      </w:r>
      <w:r>
        <w:t>”3</w:t>
      </w:r>
      <w:r>
        <w:t>方面明确建设标准，党群服务中心辐射功能高效提升。</w:t>
      </w:r>
    </w:p>
    <w:p w:rsidR="003C6826" w:rsidRDefault="003C6826" w:rsidP="003C6826">
      <w:pPr>
        <w:ind w:firstLineChars="200" w:firstLine="420"/>
      </w:pPr>
      <w:r>
        <w:rPr>
          <w:rFonts w:hint="eastAsia"/>
        </w:rPr>
        <w:t>同时，该村还聚焦助推乡村社会治理，充分发挥党员先锋模范带头作用，在村党支部架构下组建治理协会</w:t>
      </w:r>
      <w:r>
        <w:t>7</w:t>
      </w:r>
      <w:r>
        <w:t>个，遴选</w:t>
      </w:r>
      <w:r>
        <w:t>27</w:t>
      </w:r>
      <w:r>
        <w:t>名德高望重、公道正派、能力突出的党员担任会长，教育引导党员为群众干实事，成功调处矛盾</w:t>
      </w:r>
      <w:r>
        <w:t>24</w:t>
      </w:r>
      <w:r>
        <w:t>起，发放移风易俗倡议书</w:t>
      </w:r>
      <w:r>
        <w:t>1200</w:t>
      </w:r>
      <w:r>
        <w:t>余份。</w:t>
      </w:r>
    </w:p>
    <w:p w:rsidR="003C6826" w:rsidRDefault="003C6826" w:rsidP="003C6826">
      <w:pPr>
        <w:ind w:firstLineChars="200" w:firstLine="420"/>
      </w:pPr>
      <w:r>
        <w:rPr>
          <w:rFonts w:hint="eastAsia"/>
        </w:rPr>
        <w:t>在强化队伍上，天雄村对标党员教育管理，从严从实抓日常教育，充分利用“学习强国”、微信公众号等网络平台，推动随时随地“线上学”，结合“三会一课”制度要求，采取“村级党建课堂”“田间实践课堂”等形式，灵活开展形式多样的学习教育和主题党日活动，村社干部党建工作水平、基层治理能力实现双提升。</w:t>
      </w:r>
    </w:p>
    <w:p w:rsidR="003C6826" w:rsidRDefault="003C6826" w:rsidP="003C6826">
      <w:pPr>
        <w:ind w:firstLineChars="200" w:firstLine="420"/>
      </w:pPr>
      <w:r>
        <w:rPr>
          <w:rFonts w:hint="eastAsia"/>
        </w:rPr>
        <w:t>“产业运笔”绘就“瓜果飘香蔬菜满园”的民生富景图</w:t>
      </w:r>
    </w:p>
    <w:p w:rsidR="003C6826" w:rsidRDefault="003C6826" w:rsidP="003C6826">
      <w:pPr>
        <w:ind w:firstLineChars="200" w:firstLine="420"/>
      </w:pPr>
      <w:r>
        <w:rPr>
          <w:rFonts w:hint="eastAsia"/>
        </w:rPr>
        <w:t>各式各样的小番茄、品种繁多的小菜椒、长势正旺的茄子……最近，步入天雄村特色产业“菜博园”，在现代科技孕育下的蔬菜，让人眼前一亮。</w:t>
      </w:r>
    </w:p>
    <w:p w:rsidR="003C6826" w:rsidRDefault="003C6826" w:rsidP="003C6826">
      <w:pPr>
        <w:ind w:firstLineChars="200" w:firstLine="420"/>
      </w:pPr>
      <w:r>
        <w:rPr>
          <w:rFonts w:hint="eastAsia"/>
        </w:rPr>
        <w:t>近年来，天雄村探索引资、引企、引才“三引”并举的建园模式，吸引东西部协作等各类资金</w:t>
      </w:r>
      <w:r>
        <w:t>650</w:t>
      </w:r>
      <w:r>
        <w:t>余万元，打造天雄村特色产业</w:t>
      </w:r>
      <w:r>
        <w:t>“</w:t>
      </w:r>
      <w:r>
        <w:t>菜博园</w:t>
      </w:r>
      <w:r>
        <w:t>”</w:t>
      </w:r>
      <w:r>
        <w:t>，招引杭州、宁波等地</w:t>
      </w:r>
      <w:r>
        <w:t>5</w:t>
      </w:r>
      <w:r>
        <w:t>名浙江业主建成浙川草莓产业园</w:t>
      </w:r>
      <w:r>
        <w:t>200</w:t>
      </w:r>
      <w:r>
        <w:t>亩，回引在外青年人才返乡创办浩腾农业、虎头寺等经济组织，新建集火龙果、枇杷、柑橘等特色水果产业园</w:t>
      </w:r>
      <w:r>
        <w:t>250</w:t>
      </w:r>
      <w:r>
        <w:t>亩，特色产业多点支撑的发展格局初步形成。</w:t>
      </w:r>
    </w:p>
    <w:p w:rsidR="003C6826" w:rsidRDefault="003C6826" w:rsidP="003C6826">
      <w:pPr>
        <w:ind w:firstLineChars="200" w:firstLine="420"/>
      </w:pPr>
      <w:r>
        <w:rPr>
          <w:rFonts w:hint="eastAsia"/>
        </w:rPr>
        <w:t>在此期间，天雄村坚持田园变庄园、园区变景区、农户变租户的融合发展理念，科学布局、综合开发路边花坛、游步道等“边角资源”，建设农、旅、游、娱、购为一体的农旅采摘体验园</w:t>
      </w:r>
      <w:r>
        <w:t>1000</w:t>
      </w:r>
      <w:r>
        <w:t>余亩，发展农家乐、民宿等</w:t>
      </w:r>
      <w:r>
        <w:t>4</w:t>
      </w:r>
      <w:r>
        <w:t>类新业态，全面盘活农户撂荒地、低产地等闲置土地，按</w:t>
      </w:r>
      <w:r>
        <w:t>800</w:t>
      </w:r>
      <w:r>
        <w:t>元</w:t>
      </w:r>
      <w:r>
        <w:t>/</w:t>
      </w:r>
      <w:r>
        <w:t>亩进行统一流转，村内土地资源全面盘活。</w:t>
      </w:r>
    </w:p>
    <w:p w:rsidR="003C6826" w:rsidRDefault="003C6826" w:rsidP="003C6826">
      <w:pPr>
        <w:ind w:firstLineChars="200" w:firstLine="420"/>
      </w:pPr>
      <w:r>
        <w:rPr>
          <w:rFonts w:hint="eastAsia"/>
        </w:rPr>
        <w:t>同时，天雄村通过构建“村集体经济组织</w:t>
      </w:r>
      <w:r>
        <w:t>+</w:t>
      </w:r>
      <w:r>
        <w:t>企业</w:t>
      </w:r>
      <w:r>
        <w:t>+</w:t>
      </w:r>
      <w:r>
        <w:t>群众</w:t>
      </w:r>
      <w:r>
        <w:t>”</w:t>
      </w:r>
      <w:r>
        <w:t>的三方共富模式，整合利用</w:t>
      </w:r>
      <w:r>
        <w:t>“</w:t>
      </w:r>
      <w:r>
        <w:t>两路一隧</w:t>
      </w:r>
      <w:r>
        <w:t>”</w:t>
      </w:r>
      <w:r>
        <w:t>重大项目建设弃渣场复垦土地，争取中省扶持项目资金</w:t>
      </w:r>
      <w:r>
        <w:t>150</w:t>
      </w:r>
      <w:r>
        <w:t>万元，新建集体经济特色水果示范园，同步配套基础设施，以</w:t>
      </w:r>
      <w:r>
        <w:t>3000</w:t>
      </w:r>
      <w:r>
        <w:t>元</w:t>
      </w:r>
      <w:r>
        <w:t>/</w:t>
      </w:r>
      <w:r>
        <w:t>亩统一出租给企业，集体经济年收入</w:t>
      </w:r>
      <w:r>
        <w:t>15</w:t>
      </w:r>
      <w:r>
        <w:t>万元以上，稳定带动</w:t>
      </w:r>
      <w:r>
        <w:t>30</w:t>
      </w:r>
      <w:r>
        <w:t>人左右实现就地就近务工，每年人均增收</w:t>
      </w:r>
      <w:r>
        <w:t>2</w:t>
      </w:r>
      <w:r>
        <w:t>万元以上。</w:t>
      </w:r>
    </w:p>
    <w:p w:rsidR="003C6826" w:rsidRDefault="003C6826" w:rsidP="003C6826">
      <w:pPr>
        <w:ind w:firstLineChars="200" w:firstLine="420"/>
      </w:pPr>
      <w:r>
        <w:rPr>
          <w:rFonts w:hint="eastAsia"/>
        </w:rPr>
        <w:t>“治理落笔”绘就“乡风文明生态宜居”的和谐乡村</w:t>
      </w:r>
    </w:p>
    <w:p w:rsidR="003C6826" w:rsidRDefault="003C6826" w:rsidP="003C6826">
      <w:pPr>
        <w:ind w:firstLineChars="200" w:firstLine="420"/>
      </w:pPr>
      <w:r>
        <w:rPr>
          <w:rFonts w:hint="eastAsia"/>
        </w:rPr>
        <w:t>近年来，天雄村主动聚焦党的建设“微改革”，充分利用“村能办”便民服务平台，通过视频连线将便民服务从区镇“窗口”搬到“村口”，实现</w:t>
      </w:r>
      <w:r>
        <w:t>141</w:t>
      </w:r>
      <w:r>
        <w:t>项便民事项从村代办到村能办的转变，</w:t>
      </w:r>
      <w:r>
        <w:t>95%</w:t>
      </w:r>
      <w:r>
        <w:t>以上的民生事项</w:t>
      </w:r>
      <w:r>
        <w:t>“</w:t>
      </w:r>
      <w:r>
        <w:t>不出村</w:t>
      </w:r>
      <w:r>
        <w:t>”</w:t>
      </w:r>
      <w:r>
        <w:t>办理，真正实现了</w:t>
      </w:r>
      <w:r>
        <w:t>“</w:t>
      </w:r>
      <w:r>
        <w:t>数据多跑路、群众少跑腿</w:t>
      </w:r>
      <w:r>
        <w:t>”</w:t>
      </w:r>
      <w:r>
        <w:t>。</w:t>
      </w:r>
    </w:p>
    <w:p w:rsidR="003C6826" w:rsidRDefault="003C6826" w:rsidP="003C6826">
      <w:pPr>
        <w:ind w:firstLineChars="200" w:firstLine="420"/>
      </w:pPr>
      <w:r>
        <w:rPr>
          <w:rFonts w:hint="eastAsia"/>
        </w:rPr>
        <w:t>同时，该村聚焦基层治理效能，规范优化网格设置，精准科学划分</w:t>
      </w:r>
      <w:r>
        <w:t>41</w:t>
      </w:r>
      <w:r>
        <w:t>个网格，全面构建</w:t>
      </w:r>
      <w:r>
        <w:t>“</w:t>
      </w:r>
      <w:r>
        <w:t>党支部</w:t>
      </w:r>
      <w:r>
        <w:t>+</w:t>
      </w:r>
      <w:r>
        <w:t>网格党小组</w:t>
      </w:r>
      <w:r>
        <w:t>+</w:t>
      </w:r>
      <w:r>
        <w:t>党员联系户</w:t>
      </w:r>
      <w:r>
        <w:t>”</w:t>
      </w:r>
      <w:r>
        <w:t>网格框架，推动民事民议、民事民办、民事民管，实现基层治理共治共享。</w:t>
      </w:r>
    </w:p>
    <w:p w:rsidR="003C6826" w:rsidRDefault="003C6826" w:rsidP="003C6826">
      <w:pPr>
        <w:ind w:firstLineChars="200" w:firstLine="420"/>
      </w:pPr>
      <w:r>
        <w:rPr>
          <w:rFonts w:hint="eastAsia"/>
        </w:rPr>
        <w:t>此外，天雄村还通过乡村振兴示范村建设项目，新建太阳能路灯</w:t>
      </w:r>
      <w:r>
        <w:t>120</w:t>
      </w:r>
      <w:r>
        <w:t>盏，规范完善</w:t>
      </w:r>
      <w:r>
        <w:t>14</w:t>
      </w:r>
      <w:r>
        <w:t>处生活垃圾分类收集点，按照</w:t>
      </w:r>
      <w:r>
        <w:t>“</w:t>
      </w:r>
      <w:r>
        <w:t>三净两无一通</w:t>
      </w:r>
      <w:r>
        <w:t>”</w:t>
      </w:r>
      <w:r>
        <w:t>的要求，改造农村户用卫生厕所</w:t>
      </w:r>
      <w:r>
        <w:t>41</w:t>
      </w:r>
      <w:r>
        <w:t>户，打造生态微田园</w:t>
      </w:r>
      <w:r>
        <w:t>35</w:t>
      </w:r>
      <w:r>
        <w:t>户，大力实施住房新建或改造提升行动，完成全村</w:t>
      </w:r>
      <w:r>
        <w:t>810</w:t>
      </w:r>
      <w:r>
        <w:t>户村民住房风貌改造，村民获得感、幸福感、安全感不断攀升。</w:t>
      </w:r>
    </w:p>
    <w:p w:rsidR="003C6826" w:rsidRDefault="003C6826" w:rsidP="003C6826">
      <w:pPr>
        <w:ind w:firstLineChars="200" w:firstLine="420"/>
      </w:pPr>
      <w:r>
        <w:rPr>
          <w:rFonts w:hint="eastAsia"/>
        </w:rPr>
        <w:t>如今，天雄村房新、树绿、路平、村净，村民生活环境越来越好，幸福感日益增强，真正实现了精神文明建设与物质文明建设的双丰收。</w:t>
      </w:r>
    </w:p>
    <w:p w:rsidR="003C6826" w:rsidRDefault="003C6826" w:rsidP="003C6826">
      <w:pPr>
        <w:ind w:firstLineChars="200" w:firstLine="420"/>
      </w:pPr>
      <w:r>
        <w:rPr>
          <w:rFonts w:hint="eastAsia"/>
        </w:rPr>
        <w:t>金台资讯</w:t>
      </w:r>
    </w:p>
    <w:p w:rsidR="003C6826" w:rsidRDefault="003C6826" w:rsidP="00E50444">
      <w:pPr>
        <w:jc w:val="right"/>
      </w:pPr>
      <w:r>
        <w:t>2023-10-8</w:t>
      </w:r>
    </w:p>
    <w:p w:rsidR="003C6826" w:rsidRDefault="003C6826" w:rsidP="00A55800">
      <w:pPr>
        <w:sectPr w:rsidR="003C6826" w:rsidSect="00A5580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B2119" w:rsidRDefault="003B2119"/>
    <w:sectPr w:rsidR="003B2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826"/>
    <w:rsid w:val="003B2119"/>
    <w:rsid w:val="003C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C682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C682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2024-01-22T06:39:00Z</dcterms:created>
</cp:coreProperties>
</file>