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6B6" w:rsidRPr="00E5205F" w:rsidRDefault="006076B6" w:rsidP="00B07C4C">
      <w:pPr>
        <w:pStyle w:val="1"/>
        <w:spacing w:line="245" w:lineRule="auto"/>
      </w:pPr>
      <w:r w:rsidRPr="00E5205F">
        <w:rPr>
          <w:rFonts w:hint="eastAsia"/>
        </w:rPr>
        <w:t>秦皇岛市立体式推进廉洁文化建设</w:t>
      </w:r>
    </w:p>
    <w:p w:rsidR="006076B6" w:rsidRDefault="006076B6" w:rsidP="006076B6">
      <w:pPr>
        <w:spacing w:line="245" w:lineRule="auto"/>
        <w:ind w:firstLineChars="200" w:firstLine="420"/>
        <w:jc w:val="left"/>
      </w:pPr>
      <w:r>
        <w:rPr>
          <w:rFonts w:hint="eastAsia"/>
        </w:rPr>
        <w:t>厚植廉洁沃土</w:t>
      </w:r>
      <w:r>
        <w:t xml:space="preserve"> </w:t>
      </w:r>
      <w:r>
        <w:t>弘扬清廉之风</w:t>
      </w:r>
    </w:p>
    <w:p w:rsidR="006076B6" w:rsidRDefault="006076B6" w:rsidP="006076B6">
      <w:pPr>
        <w:spacing w:line="245" w:lineRule="auto"/>
        <w:ind w:firstLineChars="200" w:firstLine="420"/>
        <w:jc w:val="left"/>
      </w:pPr>
      <w:r>
        <w:rPr>
          <w:rFonts w:hint="eastAsia"/>
        </w:rPr>
        <w:t>河北日报记者</w:t>
      </w:r>
      <w:r>
        <w:t xml:space="preserve"> </w:t>
      </w:r>
      <w:r>
        <w:t>孙</w:t>
      </w:r>
      <w:r>
        <w:t xml:space="preserve"> </w:t>
      </w:r>
      <w:r>
        <w:t>青</w:t>
      </w:r>
      <w:r>
        <w:t xml:space="preserve"> </w:t>
      </w:r>
      <w:r>
        <w:t>通讯员</w:t>
      </w:r>
      <w:r>
        <w:t xml:space="preserve"> </w:t>
      </w:r>
      <w:r>
        <w:t>谷</w:t>
      </w:r>
      <w:r>
        <w:t xml:space="preserve"> </w:t>
      </w:r>
      <w:r>
        <w:t>地</w:t>
      </w:r>
      <w:r>
        <w:t xml:space="preserve"> </w:t>
      </w:r>
      <w:r>
        <w:t>钱</w:t>
      </w:r>
      <w:r>
        <w:t xml:space="preserve"> </w:t>
      </w:r>
      <w:r>
        <w:t>楚</w:t>
      </w:r>
    </w:p>
    <w:p w:rsidR="006076B6" w:rsidRDefault="006076B6" w:rsidP="006076B6">
      <w:pPr>
        <w:spacing w:line="245" w:lineRule="auto"/>
        <w:ind w:firstLineChars="200" w:firstLine="420"/>
        <w:jc w:val="left"/>
      </w:pPr>
      <w:r>
        <w:rPr>
          <w:rFonts w:hint="eastAsia"/>
        </w:rPr>
        <w:t>“蘑菇、土鸡都让他拿回去了。可不能收乡亲们的东西。”日前，一场家风专题廉洁文艺晚会上，秦皇岛市海港区纪委监委自编自导自演的小品《礼物》，赢得了现场观众阵阵掌声。</w:t>
      </w:r>
    </w:p>
    <w:p w:rsidR="006076B6" w:rsidRDefault="006076B6" w:rsidP="006076B6">
      <w:pPr>
        <w:spacing w:line="245" w:lineRule="auto"/>
        <w:ind w:firstLineChars="200" w:firstLine="420"/>
        <w:jc w:val="left"/>
      </w:pPr>
      <w:r>
        <w:rPr>
          <w:rFonts w:hint="eastAsia"/>
        </w:rPr>
        <w:t>不断丰富廉洁文化表达形式，拓展利用廉洁文化资源，秦皇岛市各地纪委监委立足本地实际，健全体制机制、整合有效资源、活用正反教育，不断扩大廉洁文化的吸引力、感染力、影响力，营造崇廉尚洁、风清气正的浓厚氛围，让清正廉洁价值理念深入人心。</w:t>
      </w:r>
    </w:p>
    <w:p w:rsidR="006076B6" w:rsidRDefault="006076B6" w:rsidP="006076B6">
      <w:pPr>
        <w:spacing w:line="245" w:lineRule="auto"/>
        <w:ind w:firstLineChars="200" w:firstLine="420"/>
        <w:jc w:val="left"/>
      </w:pPr>
      <w:r>
        <w:rPr>
          <w:rFonts w:hint="eastAsia"/>
        </w:rPr>
        <w:t>健全体制机制</w:t>
      </w:r>
    </w:p>
    <w:p w:rsidR="006076B6" w:rsidRDefault="006076B6" w:rsidP="006076B6">
      <w:pPr>
        <w:spacing w:line="245" w:lineRule="auto"/>
        <w:ind w:firstLineChars="200" w:firstLine="420"/>
        <w:jc w:val="left"/>
      </w:pPr>
      <w:r>
        <w:rPr>
          <w:rFonts w:hint="eastAsia"/>
        </w:rPr>
        <w:t>凝聚“廉动力”</w:t>
      </w:r>
    </w:p>
    <w:p w:rsidR="006076B6" w:rsidRDefault="006076B6" w:rsidP="006076B6">
      <w:pPr>
        <w:spacing w:line="245" w:lineRule="auto"/>
        <w:ind w:firstLineChars="200" w:firstLine="420"/>
        <w:jc w:val="left"/>
      </w:pPr>
      <w:r>
        <w:t>9</w:t>
      </w:r>
      <w:r>
        <w:t>月</w:t>
      </w:r>
      <w:r>
        <w:t>7</w:t>
      </w:r>
      <w:r>
        <w:t>日，白家堡子艰苦奋斗教育基地迎来一场廉洁教育活动。展厅里翔实的档案资料、生动的图片视频、逼真的复原景观，带人们重温革命先辈不畏艰难、拼搏奉献的峥嵘岁月。</w:t>
      </w:r>
    </w:p>
    <w:p w:rsidR="006076B6" w:rsidRDefault="006076B6" w:rsidP="006076B6">
      <w:pPr>
        <w:spacing w:line="245" w:lineRule="auto"/>
        <w:ind w:firstLineChars="200" w:firstLine="420"/>
        <w:jc w:val="left"/>
      </w:pPr>
      <w:r>
        <w:rPr>
          <w:rFonts w:hint="eastAsia"/>
        </w:rPr>
        <w:t>“这次参观学习是一堂廉洁党课，更是一次精神动员，让大家更加坚定了清廉自守、实干担当的决心。”秦皇岛市委党校市情研究中心副主任张扬介绍，该校开设了</w:t>
      </w:r>
      <w:r>
        <w:t>8</w:t>
      </w:r>
      <w:r>
        <w:t>期廉洁教育课程，先后组织</w:t>
      </w:r>
      <w:r>
        <w:t>600</w:t>
      </w:r>
      <w:r>
        <w:t>余人参与教育培训。</w:t>
      </w:r>
    </w:p>
    <w:p w:rsidR="006076B6" w:rsidRDefault="006076B6" w:rsidP="006076B6">
      <w:pPr>
        <w:spacing w:line="245" w:lineRule="auto"/>
        <w:ind w:firstLineChars="200" w:firstLine="420"/>
        <w:jc w:val="left"/>
      </w:pPr>
      <w:r>
        <w:rPr>
          <w:rFonts w:hint="eastAsia"/>
        </w:rPr>
        <w:t>廉洁文化建设，是一项系统性工程，需要多方有序衔接、贯通协同。</w:t>
      </w:r>
    </w:p>
    <w:p w:rsidR="006076B6" w:rsidRDefault="006076B6" w:rsidP="006076B6">
      <w:pPr>
        <w:spacing w:line="245" w:lineRule="auto"/>
        <w:ind w:firstLineChars="200" w:firstLine="420"/>
        <w:jc w:val="left"/>
      </w:pPr>
      <w:r>
        <w:rPr>
          <w:rFonts w:hint="eastAsia"/>
        </w:rPr>
        <w:t>打造共建共享、多维发力的工作格局，把廉洁文化建设融入经济社会发展各领域，秦皇岛市纪委监委印发《关于落实〈加强新时代廉洁文化建设实施方案〉的意见》，强化部门联动，建立健全各级党委统一领导，市纪委监委组织协调，宣传、文旅、妇联、文联等部门各司其职，全社会共同参与的工作机制。</w:t>
      </w:r>
    </w:p>
    <w:p w:rsidR="006076B6" w:rsidRDefault="006076B6" w:rsidP="006076B6">
      <w:pPr>
        <w:spacing w:line="245" w:lineRule="auto"/>
        <w:ind w:firstLineChars="200" w:firstLine="420"/>
        <w:jc w:val="left"/>
      </w:pPr>
      <w:r>
        <w:rPr>
          <w:rFonts w:hint="eastAsia"/>
        </w:rPr>
        <w:t>“通过驻市政协机关纪检监察组和驻市委宣传部纪检监察组，我们与市妇联、市文联合作举办清廉家风家训书法作品展，全市各单位的</w:t>
      </w:r>
      <w:r>
        <w:t>500</w:t>
      </w:r>
      <w:r>
        <w:t>余名党员干部现场参观互动。</w:t>
      </w:r>
      <w:r>
        <w:t>”</w:t>
      </w:r>
      <w:r>
        <w:t>秦皇岛市纪委监委相关负责人介绍，各纪检监察组充分发挥自身优势，有力推动廉洁文化建设与业务工作同推进、同落实。</w:t>
      </w:r>
    </w:p>
    <w:p w:rsidR="006076B6" w:rsidRDefault="006076B6" w:rsidP="006076B6">
      <w:pPr>
        <w:spacing w:line="245" w:lineRule="auto"/>
        <w:ind w:firstLineChars="200" w:firstLine="420"/>
        <w:jc w:val="left"/>
      </w:pPr>
      <w:r>
        <w:rPr>
          <w:rFonts w:hint="eastAsia"/>
        </w:rPr>
        <w:t>有效整合资源</w:t>
      </w:r>
    </w:p>
    <w:p w:rsidR="006076B6" w:rsidRDefault="006076B6" w:rsidP="006076B6">
      <w:pPr>
        <w:spacing w:line="245" w:lineRule="auto"/>
        <w:ind w:firstLineChars="200" w:firstLine="420"/>
        <w:jc w:val="left"/>
      </w:pPr>
      <w:r>
        <w:rPr>
          <w:rFonts w:hint="eastAsia"/>
        </w:rPr>
        <w:t>打造“廉阵地”</w:t>
      </w:r>
    </w:p>
    <w:p w:rsidR="006076B6" w:rsidRDefault="006076B6" w:rsidP="006076B6">
      <w:pPr>
        <w:spacing w:line="245" w:lineRule="auto"/>
        <w:ind w:firstLineChars="200" w:firstLine="420"/>
        <w:jc w:val="left"/>
      </w:pPr>
      <w:r>
        <w:rPr>
          <w:rFonts w:hint="eastAsia"/>
        </w:rPr>
        <w:t>一条颂廉文化长廊、一张张绘廉剪纸画，金秋时节，海港区纪委监委将廉洁文化阵地建在了秦皇植物园，传统民俗文化融入家风家训、清廉故事等元素，廉洁文化在这里变得生动起来。在北戴河区，一则则廉言警语、廉洁典故等与鸽子窝园内景观融为一体，融廉入景，寓廉于教……</w:t>
      </w:r>
    </w:p>
    <w:p w:rsidR="006076B6" w:rsidRDefault="006076B6" w:rsidP="006076B6">
      <w:pPr>
        <w:spacing w:line="245" w:lineRule="auto"/>
        <w:ind w:firstLineChars="200" w:firstLine="420"/>
        <w:jc w:val="left"/>
      </w:pPr>
      <w:r>
        <w:rPr>
          <w:rFonts w:hint="eastAsia"/>
        </w:rPr>
        <w:t>让廉洁文化润物无声，秦皇岛市充分利用党员教育培训基地、爱国主义教育基地、历史文化名人纪念馆等文化场所，将中华优秀传统文化、地域特色文化与廉洁文化相结合，建立了</w:t>
      </w:r>
      <w:r>
        <w:t>25</w:t>
      </w:r>
      <w:r>
        <w:t>个廉洁文化示范阵地。</w:t>
      </w:r>
    </w:p>
    <w:p w:rsidR="006076B6" w:rsidRDefault="006076B6" w:rsidP="006076B6">
      <w:pPr>
        <w:spacing w:line="245" w:lineRule="auto"/>
        <w:ind w:firstLineChars="200" w:firstLine="420"/>
        <w:jc w:val="left"/>
      </w:pPr>
      <w:r>
        <w:rPr>
          <w:rFonts w:hint="eastAsia"/>
        </w:rPr>
        <w:t>“从青龙满族自治县花厂峪抗日纪念馆到昌黎县五峰山李大钊革命活动旧址，从卢龙县冀东抗战纪念馆至山海关区甲申史鉴馆，我们串点成线，用红色文化锤炼党员干部严于律己、克己奉公的高尚品格。”秦皇岛市纪委监委相关负责人介绍，目前该市已组织各级党员干部参观</w:t>
      </w:r>
      <w:r>
        <w:t>120</w:t>
      </w:r>
      <w:r>
        <w:t>余批次。</w:t>
      </w:r>
    </w:p>
    <w:p w:rsidR="006076B6" w:rsidRDefault="006076B6" w:rsidP="006076B6">
      <w:pPr>
        <w:spacing w:line="245" w:lineRule="auto"/>
        <w:ind w:firstLineChars="200" w:firstLine="420"/>
        <w:jc w:val="left"/>
      </w:pPr>
      <w:r>
        <w:rPr>
          <w:rFonts w:hint="eastAsia"/>
        </w:rPr>
        <w:t>秦皇岛市有着深厚的历史文化积淀，扎染、藤编、木版画等非遗文化项目多姿多彩，地秧歌、皮影戏等传统表演深受欢迎，革命老区留下的英雄故事感人至深……今年以来，秦皇岛市纪委监委举办青年干部忆苦思廉主题活动、开展家风故事分享会、创作廉洁文艺作品，挖掘地域廉洁文化资源，多形式多载体开展廉洁文化活动，推动廉洁文化接地气触人心。此外，各地充分发挥地域特色，推出内容丰富、形式多样的廉洁文化精品。</w:t>
      </w:r>
    </w:p>
    <w:p w:rsidR="006076B6" w:rsidRDefault="006076B6" w:rsidP="006076B6">
      <w:pPr>
        <w:spacing w:line="245" w:lineRule="auto"/>
        <w:ind w:firstLineChars="200" w:firstLine="420"/>
        <w:jc w:val="left"/>
      </w:pPr>
      <w:r>
        <w:rPr>
          <w:rFonts w:hint="eastAsia"/>
        </w:rPr>
        <w:t>昌黎县纪委监委联合文化部门创作皮影戏《五峰最高》，累计演出</w:t>
      </w:r>
      <w:r>
        <w:t>23</w:t>
      </w:r>
      <w:r>
        <w:t>场；青龙满族自治县纪委监委结合地方特色，编排小戏《家宴》等各类型廉洁主题文艺作品，累计巡演</w:t>
      </w:r>
      <w:r>
        <w:t>42</w:t>
      </w:r>
      <w:r>
        <w:t>场，受众覆盖</w:t>
      </w:r>
      <w:r>
        <w:t>3.5</w:t>
      </w:r>
      <w:r>
        <w:t>万人次；在海港区，</w:t>
      </w:r>
      <w:r>
        <w:t>“</w:t>
      </w:r>
      <w:r>
        <w:t>荷韵清风</w:t>
      </w:r>
      <w:r>
        <w:t>”</w:t>
      </w:r>
      <w:r>
        <w:t>廉洁文化汇演已连续</w:t>
      </w:r>
      <w:r>
        <w:t>3</w:t>
      </w:r>
      <w:r>
        <w:t>年上演</w:t>
      </w:r>
      <w:r>
        <w:t>……</w:t>
      </w:r>
    </w:p>
    <w:p w:rsidR="006076B6" w:rsidRDefault="006076B6" w:rsidP="006076B6">
      <w:pPr>
        <w:spacing w:line="245" w:lineRule="auto"/>
        <w:ind w:firstLineChars="200" w:firstLine="420"/>
        <w:jc w:val="left"/>
      </w:pPr>
      <w:r>
        <w:rPr>
          <w:rFonts w:hint="eastAsia"/>
        </w:rPr>
        <w:t>把廉洁文化产品搬上舞台，今年秦皇岛市累计组织创作快板、歌曲、小品、相声等廉洁文艺作品</w:t>
      </w:r>
      <w:r>
        <w:t>40</w:t>
      </w:r>
      <w:r>
        <w:t>余个，举办廉洁文艺演出</w:t>
      </w:r>
      <w:r>
        <w:t>12</w:t>
      </w:r>
      <w:r>
        <w:t>场，用群众喜闻乐见的形式，推动廉洁文化走进广场公园、田间地头。</w:t>
      </w:r>
    </w:p>
    <w:p w:rsidR="006076B6" w:rsidRDefault="006076B6" w:rsidP="006076B6">
      <w:pPr>
        <w:spacing w:line="245" w:lineRule="auto"/>
        <w:ind w:firstLineChars="200" w:firstLine="420"/>
        <w:jc w:val="left"/>
      </w:pPr>
      <w:r>
        <w:rPr>
          <w:rFonts w:hint="eastAsia"/>
        </w:rPr>
        <w:t>强化正面引导</w:t>
      </w:r>
    </w:p>
    <w:p w:rsidR="006076B6" w:rsidRDefault="006076B6" w:rsidP="006076B6">
      <w:pPr>
        <w:spacing w:line="245" w:lineRule="auto"/>
        <w:ind w:firstLineChars="200" w:firstLine="420"/>
        <w:jc w:val="left"/>
      </w:pPr>
      <w:r>
        <w:rPr>
          <w:rFonts w:hint="eastAsia"/>
        </w:rPr>
        <w:t>引领“廉风尚”</w:t>
      </w:r>
    </w:p>
    <w:p w:rsidR="006076B6" w:rsidRDefault="006076B6" w:rsidP="006076B6">
      <w:pPr>
        <w:spacing w:line="245" w:lineRule="auto"/>
        <w:ind w:firstLineChars="200" w:firstLine="420"/>
        <w:jc w:val="left"/>
      </w:pPr>
      <w:r>
        <w:rPr>
          <w:rFonts w:hint="eastAsia"/>
        </w:rPr>
        <w:t>“中秋节快到了，要注意廉洁纪律，提醒家人用健康的方式表达对亲朋好友的祝福。”近日，海港区纪委监委工作人员逐人逐户对纪检监察干部进行家访，在拉家常中了解纪检监察干部的思想状况、家庭氛围、朋友圈、生活圈，敲警钟、吹“廉风”。</w:t>
      </w:r>
    </w:p>
    <w:p w:rsidR="006076B6" w:rsidRDefault="006076B6" w:rsidP="006076B6">
      <w:pPr>
        <w:spacing w:line="245" w:lineRule="auto"/>
        <w:ind w:firstLineChars="200" w:firstLine="420"/>
        <w:jc w:val="left"/>
      </w:pPr>
      <w:r>
        <w:rPr>
          <w:rFonts w:hint="eastAsia"/>
        </w:rPr>
        <w:t>一封公开信，提醒党员干部重家教、立家规、传家训、树家风，筑牢家庭廉洁防线；一张倡议书，动员党员干部家属做廉洁防线的监督者、传承清廉家风的“廉管家”……</w:t>
      </w:r>
    </w:p>
    <w:p w:rsidR="006076B6" w:rsidRDefault="006076B6" w:rsidP="006076B6">
      <w:pPr>
        <w:spacing w:line="245" w:lineRule="auto"/>
        <w:ind w:firstLineChars="200" w:firstLine="420"/>
        <w:jc w:val="left"/>
      </w:pPr>
      <w:r>
        <w:rPr>
          <w:rFonts w:hint="eastAsia"/>
        </w:rPr>
        <w:t>今年，秦皇岛市纪委监委开展传承廉洁好家风“四个一”系列活动，发一封廉情家书、签一份廉政承诺、开展一次廉政家访、选树一批清廉家庭，引导党员干部以家风强作风，勤俭齐家、干净做事，遵纪守法、廉洁从政。</w:t>
      </w:r>
    </w:p>
    <w:p w:rsidR="006076B6" w:rsidRDefault="006076B6" w:rsidP="006076B6">
      <w:pPr>
        <w:spacing w:line="245" w:lineRule="auto"/>
        <w:ind w:firstLineChars="200" w:firstLine="420"/>
        <w:jc w:val="left"/>
      </w:pPr>
      <w:r>
        <w:rPr>
          <w:rFonts w:hint="eastAsia"/>
        </w:rPr>
        <w:t>“我们还通过在全市范围内组织开展好家风故事征集、廉洁家信征集，举办书法书画展等活动，引导党员干部讲党性、重品行、作表率，带头修好家风建设这一课。”秦皇岛市纪委监委相关负责人表示，他们将坚持把家风建设作为厚植廉洁文化的重要抓手，以纯正家风涵养清朗党风政风。</w:t>
      </w:r>
    </w:p>
    <w:p w:rsidR="006076B6" w:rsidRDefault="006076B6" w:rsidP="006076B6">
      <w:pPr>
        <w:spacing w:line="245" w:lineRule="auto"/>
        <w:ind w:firstLineChars="200" w:firstLine="420"/>
        <w:jc w:val="left"/>
      </w:pPr>
      <w:r>
        <w:rPr>
          <w:rFonts w:hint="eastAsia"/>
        </w:rPr>
        <w:t>一个榜样，就是一个标杆。</w:t>
      </w:r>
    </w:p>
    <w:p w:rsidR="006076B6" w:rsidRDefault="006076B6" w:rsidP="006076B6">
      <w:pPr>
        <w:spacing w:line="245" w:lineRule="auto"/>
        <w:ind w:firstLineChars="200" w:firstLine="420"/>
        <w:jc w:val="left"/>
      </w:pPr>
      <w:r>
        <w:rPr>
          <w:rFonts w:hint="eastAsia"/>
        </w:rPr>
        <w:t>用榜样的力量感染人、鼓舞人、带动人，激励广大干部清廉守纪、实干担当，引导党员干部见贤思齐，秦皇岛市举办“廉以修身</w:t>
      </w:r>
      <w:r>
        <w:t xml:space="preserve"> </w:t>
      </w:r>
      <w:r>
        <w:t>正以持家</w:t>
      </w:r>
      <w:r>
        <w:t>”</w:t>
      </w:r>
      <w:r>
        <w:t>主题展、</w:t>
      </w:r>
      <w:r>
        <w:t>“</w:t>
      </w:r>
      <w:r>
        <w:t>学先进</w:t>
      </w:r>
      <w:r>
        <w:t xml:space="preserve"> </w:t>
      </w:r>
      <w:r>
        <w:t>铸忠诚</w:t>
      </w:r>
      <w:r>
        <w:t xml:space="preserve"> </w:t>
      </w:r>
      <w:r>
        <w:t>担使命</w:t>
      </w:r>
      <w:r>
        <w:t>”</w:t>
      </w:r>
      <w:r>
        <w:t>先进典型事迹报告会，通过廉洁事迹、家风故事，激励广大党员干部特别是纪检监察干部学习榜样、争做榜样，增强廉洁自律、干事创业的内在动力，带动全社会形成廉洁齐家、向上向善良好风尚。</w:t>
      </w:r>
    </w:p>
    <w:p w:rsidR="006076B6" w:rsidRDefault="006076B6" w:rsidP="006076B6">
      <w:pPr>
        <w:spacing w:line="245" w:lineRule="auto"/>
        <w:ind w:firstLineChars="200" w:firstLine="420"/>
        <w:jc w:val="left"/>
      </w:pPr>
      <w:r>
        <w:rPr>
          <w:rFonts w:hint="eastAsia"/>
        </w:rPr>
        <w:t>为传播廉洁文化，秦皇岛市纪委监委还充分发挥媒体宣传矩阵作用，在报纸、网站、公众号等平台开设“新时代·好家风”专栏，先后推出《两代人的坚守》《老兵小院》《让“清廉家风”吹进千家万户》等</w:t>
      </w:r>
      <w:r>
        <w:t>69</w:t>
      </w:r>
      <w:r>
        <w:t>个清廉家风故事，以文化人、以文润德。</w:t>
      </w:r>
    </w:p>
    <w:p w:rsidR="006076B6" w:rsidRDefault="006076B6" w:rsidP="006076B6">
      <w:pPr>
        <w:spacing w:line="245" w:lineRule="auto"/>
        <w:ind w:firstLineChars="200" w:firstLine="420"/>
        <w:jc w:val="left"/>
      </w:pPr>
      <w:r>
        <w:rPr>
          <w:rFonts w:hint="eastAsia"/>
        </w:rPr>
        <w:t>注重反面警示</w:t>
      </w:r>
    </w:p>
    <w:p w:rsidR="006076B6" w:rsidRDefault="006076B6" w:rsidP="006076B6">
      <w:pPr>
        <w:spacing w:line="245" w:lineRule="auto"/>
        <w:ind w:firstLineChars="200" w:firstLine="420"/>
        <w:jc w:val="left"/>
      </w:pPr>
      <w:r>
        <w:rPr>
          <w:rFonts w:hint="eastAsia"/>
        </w:rPr>
        <w:t>筑牢“廉防线”</w:t>
      </w:r>
    </w:p>
    <w:p w:rsidR="006076B6" w:rsidRDefault="006076B6" w:rsidP="006076B6">
      <w:pPr>
        <w:spacing w:line="245" w:lineRule="auto"/>
        <w:ind w:firstLineChars="200" w:firstLine="420"/>
        <w:jc w:val="left"/>
      </w:pPr>
      <w:r>
        <w:rPr>
          <w:rFonts w:hint="eastAsia"/>
        </w:rPr>
        <w:t>“对党和人民赋予的权力，自己如何正确行使？”“贪廉只在一念间，我准备好了吗？”在新落成的秦皇岛市政治性警示教育展厅，</w:t>
      </w:r>
      <w:r>
        <w:t>20</w:t>
      </w:r>
      <w:r>
        <w:t>余名科级党员干部驻足</w:t>
      </w:r>
      <w:r>
        <w:t>“</w:t>
      </w:r>
      <w:r>
        <w:t>叩问初心</w:t>
      </w:r>
      <w:r>
        <w:t>”</w:t>
      </w:r>
      <w:r>
        <w:t>墙前，认真思考每一个问题。</w:t>
      </w:r>
    </w:p>
    <w:p w:rsidR="006076B6" w:rsidRDefault="006076B6" w:rsidP="006076B6">
      <w:pPr>
        <w:spacing w:line="245" w:lineRule="auto"/>
        <w:ind w:firstLineChars="200" w:firstLine="420"/>
        <w:jc w:val="left"/>
      </w:pPr>
      <w:r>
        <w:rPr>
          <w:rFonts w:hint="eastAsia"/>
        </w:rPr>
        <w:t>让警示教育由被动听变为主动看，秦皇岛市纪委监委打造警示教育实景课，通过旁听庭审、参观基地、观看警示教育片、听廉政党课等方式，以案促改、以案促治。新模式、新内容吸引全市党员干部主动报名参与，截至目前，已有近千名党员干部接受教育，</w:t>
      </w:r>
      <w:r>
        <w:t>5000</w:t>
      </w:r>
      <w:r>
        <w:t>余人报名。</w:t>
      </w:r>
    </w:p>
    <w:p w:rsidR="006076B6" w:rsidRDefault="006076B6" w:rsidP="006076B6">
      <w:pPr>
        <w:spacing w:line="245" w:lineRule="auto"/>
        <w:ind w:firstLineChars="200" w:firstLine="420"/>
        <w:jc w:val="left"/>
      </w:pPr>
      <w:r>
        <w:rPr>
          <w:rFonts w:hint="eastAsia"/>
        </w:rPr>
        <w:t>开展警示教育是全面从严治党的一项基础性工作，是一体推进“三不腐”的重要一环。</w:t>
      </w:r>
    </w:p>
    <w:p w:rsidR="006076B6" w:rsidRDefault="006076B6" w:rsidP="006076B6">
      <w:pPr>
        <w:spacing w:line="245" w:lineRule="auto"/>
        <w:ind w:firstLineChars="200" w:firstLine="420"/>
        <w:jc w:val="left"/>
      </w:pPr>
      <w:r>
        <w:rPr>
          <w:rFonts w:hint="eastAsia"/>
        </w:rPr>
        <w:t>秦皇岛市各级纪检监察机关狠抓突出问题，运用典型案例和身边人身边事开展警示教育，推动警示教育不断走深走实。</w:t>
      </w:r>
    </w:p>
    <w:p w:rsidR="006076B6" w:rsidRDefault="006076B6" w:rsidP="006076B6">
      <w:pPr>
        <w:spacing w:line="245" w:lineRule="auto"/>
        <w:ind w:firstLineChars="200" w:firstLine="420"/>
        <w:jc w:val="left"/>
      </w:pPr>
      <w:r>
        <w:rPr>
          <w:rFonts w:hint="eastAsia"/>
        </w:rPr>
        <w:t>在创新警示教育模式上下功夫，今年，海港区纪委监委收集整理辖区内典型案例</w:t>
      </w:r>
      <w:r>
        <w:t>35</w:t>
      </w:r>
      <w:r>
        <w:t>件，逐案进行分析点评、警示剖析，编发《十八大以来典型案例汇编》</w:t>
      </w:r>
      <w:r>
        <w:t>500</w:t>
      </w:r>
      <w:r>
        <w:t>本；小事切入、语言通俗，昌黎县纪委监委结合违纪违法案例推出</w:t>
      </w:r>
      <w:r>
        <w:t>15</w:t>
      </w:r>
      <w:r>
        <w:t>期</w:t>
      </w:r>
      <w:r>
        <w:t>“</w:t>
      </w:r>
      <w:r>
        <w:t>纪法小课</w:t>
      </w:r>
      <w:r>
        <w:t>”</w:t>
      </w:r>
      <w:r>
        <w:t>主题动漫，创新警示教育模式，让廉洁文化教育活起来、实起来，增强警示教育的感染力。</w:t>
      </w:r>
    </w:p>
    <w:p w:rsidR="006076B6" w:rsidRDefault="006076B6" w:rsidP="006076B6">
      <w:pPr>
        <w:spacing w:line="245" w:lineRule="auto"/>
        <w:ind w:firstLineChars="200" w:firstLine="420"/>
        <w:jc w:val="left"/>
      </w:pPr>
      <w:r>
        <w:rPr>
          <w:rFonts w:hint="eastAsia"/>
        </w:rPr>
        <w:t>“我们将采取积极有效的措施，深挖廉洁文化资源，构建多维支撑、全域覆盖的廉洁文化建设体系，努力营造弘扬崇尚廉洁、抵制腐败的良好风尚。”秦皇岛市纪委监委相关负责人表示。</w:t>
      </w:r>
    </w:p>
    <w:p w:rsidR="006076B6" w:rsidRDefault="006076B6" w:rsidP="006076B6">
      <w:pPr>
        <w:spacing w:line="245" w:lineRule="auto"/>
        <w:ind w:firstLineChars="200" w:firstLine="420"/>
        <w:jc w:val="right"/>
      </w:pPr>
      <w:r w:rsidRPr="006414E7">
        <w:rPr>
          <w:rFonts w:hint="eastAsia"/>
        </w:rPr>
        <w:t>河北日报</w:t>
      </w:r>
      <w:r>
        <w:rPr>
          <w:rFonts w:hint="eastAsia"/>
        </w:rPr>
        <w:t>2023-09-28</w:t>
      </w:r>
    </w:p>
    <w:p w:rsidR="006076B6" w:rsidRDefault="006076B6" w:rsidP="00CA0F87">
      <w:pPr>
        <w:sectPr w:rsidR="006076B6" w:rsidSect="00CA0F87">
          <w:type w:val="continuous"/>
          <w:pgSz w:w="11906" w:h="16838"/>
          <w:pgMar w:top="1644" w:right="1236" w:bottom="1418" w:left="1814" w:header="851" w:footer="907" w:gutter="0"/>
          <w:pgNumType w:start="1"/>
          <w:cols w:space="720"/>
          <w:docGrid w:type="lines" w:linePitch="341" w:charSpace="2373"/>
        </w:sectPr>
      </w:pPr>
    </w:p>
    <w:p w:rsidR="001147CD" w:rsidRDefault="001147CD"/>
    <w:sectPr w:rsidR="001147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76B6"/>
    <w:rsid w:val="001147CD"/>
    <w:rsid w:val="006076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76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076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2373</Characters>
  <Application>Microsoft Office Word</Application>
  <DocSecurity>0</DocSecurity>
  <Lines>19</Lines>
  <Paragraphs>5</Paragraphs>
  <ScaleCrop>false</ScaleCrop>
  <Company>Microsoft</Company>
  <LinksUpToDate>false</LinksUpToDate>
  <CharactersWithSpaces>2784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2024-01-22T06:22:00Z</dcterms:created>
</cp:coreProperties>
</file>