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867" w:rsidRPr="00D248B0" w:rsidRDefault="00CB1867" w:rsidP="00F33D0A">
      <w:pPr>
        <w:pStyle w:val="1"/>
        <w:spacing w:line="245" w:lineRule="auto"/>
      </w:pPr>
      <w:r w:rsidRPr="00D248B0">
        <w:rPr>
          <w:rFonts w:hint="eastAsia"/>
        </w:rPr>
        <w:t>河北任丘：“四注重”加强新时代廉洁文化建设</w:t>
      </w:r>
    </w:p>
    <w:p w:rsidR="00CB1867" w:rsidRDefault="00CB1867" w:rsidP="00CB1867">
      <w:pPr>
        <w:spacing w:line="245" w:lineRule="auto"/>
        <w:ind w:firstLineChars="200" w:firstLine="420"/>
        <w:jc w:val="left"/>
      </w:pPr>
      <w:r>
        <w:rPr>
          <w:rFonts w:hint="eastAsia"/>
        </w:rPr>
        <w:t>任丘市纪委监委以建设“清廉任丘”为目标，立足标本兼治，大力推进廉洁文化建设，全力构筑“不想腐”思想防线，营造崇廉尚俭浓厚氛围，教育引导党员干部心怀“国之大者”，践行初心使命。</w:t>
      </w:r>
    </w:p>
    <w:p w:rsidR="00CB1867" w:rsidRDefault="00CB1867" w:rsidP="00CB1867">
      <w:pPr>
        <w:spacing w:line="245" w:lineRule="auto"/>
        <w:ind w:firstLineChars="200" w:firstLine="420"/>
        <w:jc w:val="left"/>
      </w:pPr>
      <w:r>
        <w:rPr>
          <w:rFonts w:hint="eastAsia"/>
        </w:rPr>
        <w:t>注重统筹协调。强化“高位推动”和“领头雁效应”，突出“顶层设计”，突出廉政文化建设的系统性、区域性、融入性、参与性，起草任丘市《关于加强新时代廉洁文化建设的实施方案》《关于开展“青廉育我——扣好廉洁从政‘第一粒扣子’”主题实践活动实施方案》，组织</w:t>
      </w:r>
      <w:r>
        <w:t>26</w:t>
      </w:r>
      <w:r>
        <w:t>个成员单位成立专项联席会议及办公室，拉列任务清单</w:t>
      </w:r>
      <w:r>
        <w:t>38</w:t>
      </w:r>
      <w:r>
        <w:t>项，为廉洁文化建设划出</w:t>
      </w:r>
      <w:r>
        <w:t>“</w:t>
      </w:r>
      <w:r>
        <w:t>时间表</w:t>
      </w:r>
      <w:r>
        <w:t>”“</w:t>
      </w:r>
      <w:r>
        <w:t>施工图</w:t>
      </w:r>
      <w:r>
        <w:t>”</w:t>
      </w:r>
      <w:r>
        <w:t>，深入开展了</w:t>
      </w:r>
      <w:r>
        <w:t>“</w:t>
      </w:r>
      <w:r>
        <w:t>青廉育我</w:t>
      </w:r>
      <w:r>
        <w:t>”</w:t>
      </w:r>
      <w:r>
        <w:t>主题实践、</w:t>
      </w:r>
      <w:r>
        <w:t>“</w:t>
      </w:r>
      <w:r>
        <w:t>弘扬廉洁家风建设清廉任丘</w:t>
      </w:r>
      <w:r>
        <w:t>”</w:t>
      </w:r>
      <w:r>
        <w:t>集中宣传月活动、</w:t>
      </w:r>
      <w:r>
        <w:t>“</w:t>
      </w:r>
      <w:r>
        <w:t>清廉家庭</w:t>
      </w:r>
      <w:r>
        <w:t>”</w:t>
      </w:r>
      <w:r>
        <w:t>评选、</w:t>
      </w:r>
      <w:r>
        <w:t>“</w:t>
      </w:r>
      <w:r>
        <w:t>五个十</w:t>
      </w:r>
      <w:r>
        <w:t>”</w:t>
      </w:r>
      <w:r>
        <w:t>清廉工程、</w:t>
      </w:r>
      <w:r>
        <w:t>“</w:t>
      </w:r>
      <w:r>
        <w:t>廉教集中月</w:t>
      </w:r>
      <w:r>
        <w:t>”</w:t>
      </w:r>
      <w:r>
        <w:t>行动等特色专题活动，强化党员干部</w:t>
      </w:r>
      <w:r>
        <w:t>“</w:t>
      </w:r>
      <w:r>
        <w:t>不想</w:t>
      </w:r>
      <w:r>
        <w:rPr>
          <w:rFonts w:hint="eastAsia"/>
        </w:rPr>
        <w:t>腐”的自觉，让党员干部守住为政之本。</w:t>
      </w:r>
    </w:p>
    <w:p w:rsidR="00CB1867" w:rsidRDefault="00CB1867" w:rsidP="00CB1867">
      <w:pPr>
        <w:spacing w:line="245" w:lineRule="auto"/>
        <w:ind w:firstLineChars="200" w:firstLine="420"/>
        <w:jc w:val="left"/>
      </w:pPr>
      <w:r>
        <w:rPr>
          <w:rFonts w:hint="eastAsia"/>
        </w:rPr>
        <w:t>注重阵地建设。紧密结合廉政文化“六进”，定期对任丘市廉政文化展厅、任丘市廉政教育基地、会战北道廉政主题公园、中华路廉政文化一条街、渤海南区廉政主题社区、石门桥史村党史馆、辛中驿廉政文化剪纸展馆、石门桥马村红色纪念馆等市乡村三级廉洁文化阵地进行周期更新、改造升级，打造了始于石门桥镇史村村使馆、终于市行政审批局，连接</w:t>
      </w:r>
      <w:r>
        <w:t>8</w:t>
      </w:r>
      <w:r>
        <w:t>个站点的廉洁文化精品线路，并以美丽乡村建设为契机，建成廉政文化广场</w:t>
      </w:r>
      <w:r>
        <w:t>47</w:t>
      </w:r>
      <w:r>
        <w:t>个、绘制农村</w:t>
      </w:r>
      <w:r>
        <w:t>(</w:t>
      </w:r>
      <w:r>
        <w:t>社区</w:t>
      </w:r>
      <w:r>
        <w:t>)</w:t>
      </w:r>
      <w:r>
        <w:t>廉政文化墙</w:t>
      </w:r>
      <w:r>
        <w:t>1.3</w:t>
      </w:r>
      <w:r>
        <w:t>万平方米，确保廉洁文化景观全覆盖。先后协调市委书记带领全体市级领导，其他市级领导组织分管单</w:t>
      </w:r>
      <w:r>
        <w:rPr>
          <w:rFonts w:hint="eastAsia"/>
        </w:rPr>
        <w:t>位党政正职分期分批参观学习，督促全市各单位各部门进行警示教育。</w:t>
      </w:r>
    </w:p>
    <w:p w:rsidR="00CB1867" w:rsidRDefault="00CB1867" w:rsidP="00CB1867">
      <w:pPr>
        <w:spacing w:line="245" w:lineRule="auto"/>
        <w:ind w:firstLineChars="200" w:firstLine="420"/>
        <w:jc w:val="left"/>
      </w:pPr>
      <w:r>
        <w:rPr>
          <w:rFonts w:hint="eastAsia"/>
        </w:rPr>
        <w:t>注重广泛参与。会同市妇联、公检法等单位，通过明确标准、层层发动、组织推荐、部门审核、专家评选等程序，在全市党员干部家庭中评选表彰清廉家庭</w:t>
      </w:r>
      <w:r>
        <w:t>10</w:t>
      </w:r>
      <w:r>
        <w:t>个，事迹视频展播</w:t>
      </w:r>
      <w:r>
        <w:t>5</w:t>
      </w:r>
      <w:r>
        <w:t>个；联合市融媒体中心开设</w:t>
      </w:r>
      <w:r>
        <w:t>“</w:t>
      </w:r>
      <w:r>
        <w:t>清廉任丘</w:t>
      </w:r>
      <w:r>
        <w:t>——</w:t>
      </w:r>
      <w:r>
        <w:t>开展</w:t>
      </w:r>
      <w:r>
        <w:t>‘</w:t>
      </w:r>
      <w:r>
        <w:t>四个为民</w:t>
      </w:r>
      <w:r>
        <w:t>’</w:t>
      </w:r>
      <w:r>
        <w:t>工作专栏</w:t>
      </w:r>
      <w:r>
        <w:t>”“</w:t>
      </w:r>
      <w:r>
        <w:t>任丘纪委监委纪法课堂</w:t>
      </w:r>
      <w:r>
        <w:t>”</w:t>
      </w:r>
      <w:r>
        <w:t>，实现廉洁教育制度化；自创音乐快板、编创广播体操、录制专题片，通过树标杆、建廉景、唱廉歌、办廉赛、宣廉魂等多种群众喜闻乐见的形式，营造崇廉尚俭浓厚氛围。</w:t>
      </w:r>
    </w:p>
    <w:p w:rsidR="00CB1867" w:rsidRPr="005C2862" w:rsidRDefault="00CB1867" w:rsidP="00CB1867">
      <w:pPr>
        <w:spacing w:line="245" w:lineRule="auto"/>
        <w:ind w:firstLineChars="200" w:firstLine="420"/>
        <w:jc w:val="left"/>
      </w:pPr>
      <w:r>
        <w:rPr>
          <w:rFonts w:hint="eastAsia"/>
        </w:rPr>
        <w:t>注重系统集成。强化标杆引领，为全市纪检监察干部制作“廉政教育桌牌”和党纪条规“口袋书”，举办全市纪检监察系统警示教育活动；深入挖掘纪检监察系统优秀典型人物和事迹，辑印了《基层纪检委员典型事例汇编》；大力推进各单位互学互鉴，强化“辐射效果”，深入各单位开展《监察法》宣讲，编印《监察法》学习宣传手册。以派驻机构改革为契机，配合各派驻纪检组在</w:t>
      </w:r>
      <w:r>
        <w:t>52</w:t>
      </w:r>
      <w:r>
        <w:t>个驻在部门集中开展了廉政教育宣讲。对农村</w:t>
      </w:r>
      <w:r>
        <w:t>“</w:t>
      </w:r>
      <w:r>
        <w:t>两委</w:t>
      </w:r>
      <w:r>
        <w:t>”</w:t>
      </w:r>
      <w:r>
        <w:t>干部开展集体廉政谈话和警示教育，切实把廉政教育纳入全市教育的</w:t>
      </w:r>
      <w:r>
        <w:t>“</w:t>
      </w:r>
      <w:r>
        <w:t>大盘子</w:t>
      </w:r>
      <w:r>
        <w:t>”</w:t>
      </w:r>
      <w:r>
        <w:t>，让廉政教育走进各级党校课堂和乡村基层，不断扩大廉政</w:t>
      </w:r>
      <w:r>
        <w:rPr>
          <w:rFonts w:hint="eastAsia"/>
        </w:rPr>
        <w:t>教育的覆盖面。</w:t>
      </w:r>
    </w:p>
    <w:p w:rsidR="00CB1867" w:rsidRPr="00642A4A" w:rsidRDefault="00CB1867" w:rsidP="00CB1867">
      <w:pPr>
        <w:spacing w:line="245" w:lineRule="auto"/>
        <w:ind w:firstLineChars="200" w:firstLine="420"/>
        <w:jc w:val="right"/>
      </w:pPr>
      <w:r>
        <w:rPr>
          <w:rFonts w:hint="eastAsia"/>
        </w:rPr>
        <w:t>任丘发布</w:t>
      </w:r>
      <w:r>
        <w:t xml:space="preserve"> 2023-10-09</w:t>
      </w:r>
    </w:p>
    <w:p w:rsidR="00CB1867" w:rsidRDefault="00CB1867" w:rsidP="00BC7DAC">
      <w:pPr>
        <w:sectPr w:rsidR="00CB1867" w:rsidSect="00BC7D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91F8C" w:rsidRDefault="00391F8C"/>
    <w:sectPr w:rsidR="00391F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1867"/>
    <w:rsid w:val="00391F8C"/>
    <w:rsid w:val="00CB1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18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B18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983</Characters>
  <Application>Microsoft Office Word</Application>
  <DocSecurity>0</DocSecurity>
  <Lines>8</Lines>
  <Paragraphs>2</Paragraphs>
  <ScaleCrop>false</ScaleCrop>
  <Company>Microsoft</Company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2024-01-22T06:28:00Z</dcterms:created>
</cp:coreProperties>
</file>