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530D" w:rsidRDefault="000A530D" w:rsidP="00BD4246">
      <w:pPr>
        <w:pStyle w:val="1"/>
      </w:pPr>
      <w:r w:rsidRPr="00894D3F">
        <w:rPr>
          <w:rFonts w:hint="eastAsia"/>
        </w:rPr>
        <w:t>“双减”背景下小学语文作业设计的创新与实践</w:t>
      </w:r>
    </w:p>
    <w:p w:rsidR="000A530D" w:rsidRDefault="000A530D" w:rsidP="000A530D">
      <w:pPr>
        <w:ind w:firstLineChars="200" w:firstLine="420"/>
        <w:jc w:val="left"/>
      </w:pPr>
      <w:r>
        <w:rPr>
          <w:rFonts w:hint="eastAsia"/>
        </w:rPr>
        <w:t>长沙市南雅望城学校</w:t>
      </w:r>
      <w:r>
        <w:t xml:space="preserve">  </w:t>
      </w:r>
      <w:r>
        <w:t>黄雅琴</w:t>
      </w:r>
    </w:p>
    <w:p w:rsidR="000A530D" w:rsidRDefault="000A530D" w:rsidP="000A530D">
      <w:pPr>
        <w:ind w:firstLineChars="200" w:firstLine="420"/>
        <w:jc w:val="left"/>
      </w:pPr>
      <w:r>
        <w:rPr>
          <w:rFonts w:hint="eastAsia"/>
        </w:rPr>
        <w:t>近年来，为了追求“升学率”以塑造好的口碑，进而达到招揽优质生源的目的，各学校存在部分教师为了提高孩子的成绩，在作业的布置上进行叠量增加以求达成质变。在这无尽的“内卷”下，学校的孩子们不堪重负。对此，</w:t>
      </w:r>
      <w:r>
        <w:t>2021</w:t>
      </w:r>
      <w:r>
        <w:t>年</w:t>
      </w:r>
      <w:r>
        <w:t>7</w:t>
      </w:r>
      <w:r>
        <w:t>月</w:t>
      </w:r>
      <w:r>
        <w:t>24</w:t>
      </w:r>
      <w:r>
        <w:t>日，中共中央办公厅、国务院办公厅印发《关于进一步减轻义务教育阶段学生作业负担和校外培训负担的意见》，同年</w:t>
      </w:r>
      <w:r>
        <w:t>8</w:t>
      </w:r>
      <w:r>
        <w:t>月</w:t>
      </w:r>
      <w:r>
        <w:t>30</w:t>
      </w:r>
      <w:r>
        <w:t>日，将</w:t>
      </w:r>
      <w:r>
        <w:t>“</w:t>
      </w:r>
      <w:r>
        <w:t>双减</w:t>
      </w:r>
      <w:r>
        <w:t>”</w:t>
      </w:r>
      <w:r>
        <w:t>督导列为</w:t>
      </w:r>
      <w:r>
        <w:t>2021</w:t>
      </w:r>
      <w:r>
        <w:t>年教育督导工作</w:t>
      </w:r>
      <w:r>
        <w:t>“</w:t>
      </w:r>
      <w:r>
        <w:t>一号工程</w:t>
      </w:r>
      <w:r>
        <w:t>”</w:t>
      </w:r>
      <w:r>
        <w:t>。然而面临毕业压力的年级，在</w:t>
      </w:r>
      <w:r>
        <w:t>“</w:t>
      </w:r>
      <w:r>
        <w:t>双减</w:t>
      </w:r>
      <w:r>
        <w:t>”</w:t>
      </w:r>
      <w:r>
        <w:t>背景下，如何实现作业的优化设计呢？以下，以部编版六年级语文第二册教材为例，进行特色作业设</w:t>
      </w:r>
      <w:r>
        <w:rPr>
          <w:rFonts w:hint="eastAsia"/>
        </w:rPr>
        <w:t>计的创新与实践。</w:t>
      </w:r>
    </w:p>
    <w:p w:rsidR="000A530D" w:rsidRDefault="000A530D" w:rsidP="000A530D">
      <w:pPr>
        <w:ind w:firstLineChars="200" w:firstLine="420"/>
        <w:jc w:val="left"/>
      </w:pPr>
      <w:r>
        <w:rPr>
          <w:rFonts w:hint="eastAsia"/>
        </w:rPr>
        <w:t>（一）实践作业，体验课外世界</w:t>
      </w:r>
    </w:p>
    <w:p w:rsidR="000A530D" w:rsidRDefault="000A530D" w:rsidP="000A530D">
      <w:pPr>
        <w:ind w:firstLineChars="200" w:firstLine="420"/>
        <w:jc w:val="left"/>
      </w:pPr>
      <w:r>
        <w:rPr>
          <w:rFonts w:hint="eastAsia"/>
        </w:rPr>
        <w:t>小学六年级的学生仍然保持有强烈的好奇心和探知欲。所以在进行语文作业设计的时候需要将语文学科与日常生活进行融合，注重学生的参与感，尽可能选取生活化的素材，让学生在真实的体验中感受到语文学科的实效性。例如，在《腊八粥》的作业设计上，可以让学生回家学会制作腊八粥，并进一步体会“八儿”急切喝粥的心情。在《藏戏》的作业布置中，可以让学生收集关于藏戏的其他特点，并且制作藏戏脸谱，感受藏戏文化。在《习作：家乡的习俗》作业布置中，让学生通过询问等方式收集家乡的习俗，选择一种进行体验，将自己的感受记录下来。实践类型的作业布置更能让学生理解语文与现实生活的紧密联系，从而感受语文学科的工具性功能。</w:t>
      </w:r>
    </w:p>
    <w:p w:rsidR="000A530D" w:rsidRDefault="000A530D" w:rsidP="000A530D">
      <w:pPr>
        <w:ind w:firstLineChars="200" w:firstLine="420"/>
        <w:jc w:val="left"/>
      </w:pPr>
      <w:r>
        <w:rPr>
          <w:rFonts w:hint="eastAsia"/>
        </w:rPr>
        <w:t>（二）阅读作业，发现广阔世界</w:t>
      </w:r>
    </w:p>
    <w:p w:rsidR="000A530D" w:rsidRDefault="000A530D" w:rsidP="000A530D">
      <w:pPr>
        <w:ind w:firstLineChars="200" w:firstLine="420"/>
        <w:jc w:val="left"/>
      </w:pPr>
      <w:r>
        <w:rPr>
          <w:rFonts w:hint="eastAsia"/>
        </w:rPr>
        <w:t>新课程标准规定小学高年级学段学生课外阅读总量不少于</w:t>
      </w:r>
      <w:r>
        <w:t>100</w:t>
      </w:r>
      <w:r>
        <w:t>万字，如果只是看课本以及课本规定的课外阅读书目是完全不能达到目标的，因此，在语文作业设计上，老师可以让学生根据所学的课文，对其作者、作品或相关类型的文章进行拓展阅读，以更深层次地理解课文的内容并开阔自己的视野。如，在学习完《鲁滨逊漂流记（节选）》《骑鹅旅行记（节选）》《汤姆</w:t>
      </w:r>
      <w:r>
        <w:t>·</w:t>
      </w:r>
      <w:r>
        <w:t>索亚历险记（节选）》之后，可以让学生选择性地读完整本名著，或是选择其他的外国文学名著进行品读，以达到新课标规定的阅读量，从而拓宽学生自身的知识面。</w:t>
      </w:r>
    </w:p>
    <w:p w:rsidR="000A530D" w:rsidRDefault="000A530D" w:rsidP="000A530D">
      <w:pPr>
        <w:ind w:firstLineChars="200" w:firstLine="420"/>
        <w:jc w:val="left"/>
      </w:pPr>
      <w:r>
        <w:rPr>
          <w:rFonts w:hint="eastAsia"/>
        </w:rPr>
        <w:t>（三）情境作业，感受真情流露</w:t>
      </w:r>
    </w:p>
    <w:p w:rsidR="000A530D" w:rsidRDefault="000A530D" w:rsidP="000A530D">
      <w:pPr>
        <w:ind w:firstLineChars="200" w:firstLine="420"/>
        <w:jc w:val="left"/>
      </w:pPr>
      <w:r>
        <w:rPr>
          <w:rFonts w:hint="eastAsia"/>
        </w:rPr>
        <w:t>在语文作业的布置中，让学生对课文内容进行表演，把知识的掌握寓于生动的表演中，既能锻炼学生的表现力，也能促进学生对课文进行深入的理解。如，在学习完《十六年前的回忆》后，让学生对李大钊在被捕时的场景进行情境表演，充分感受当时的紧张气氛以及在与敌人大张旗鼓的对比中，体会李大钊的镇定自若，毫不畏惧的品质。在《那个星期天》中，可以让学生分别扮演“我”与母亲，在我看云彩、拨弄蚁穴、跳房子、翻阅报纸的一系列动作中体会到“我”的焦急，体会到母亲的艰辛。学生只有真正置身于课文情境中，才能对课文有更深的体会。</w:t>
      </w:r>
    </w:p>
    <w:p w:rsidR="000A530D" w:rsidRDefault="000A530D" w:rsidP="000A530D">
      <w:pPr>
        <w:ind w:firstLineChars="200" w:firstLine="420"/>
        <w:jc w:val="left"/>
      </w:pPr>
      <w:r>
        <w:rPr>
          <w:rFonts w:hint="eastAsia"/>
        </w:rPr>
        <w:t>（四）综合作业，促进全面发展</w:t>
      </w:r>
    </w:p>
    <w:p w:rsidR="000A530D" w:rsidRDefault="000A530D" w:rsidP="000A530D">
      <w:pPr>
        <w:ind w:firstLineChars="200" w:firstLine="420"/>
        <w:jc w:val="left"/>
      </w:pPr>
      <w:r>
        <w:rPr>
          <w:rFonts w:hint="eastAsia"/>
        </w:rPr>
        <w:t>在语文课本中，“综合性学习”板块的内容往往更能体现语文学科与多学科的融合，在这个内容的学习中，也更能锻炼学生的综合能力。如：在第四单元综合性学习中，让学生合作制作“红色诗集”，从诗集的收集筛选到制作誊写再到插画安排，无不能锻炼学生的综合能力。在第六单元《综合性学习：难忘小学生活》的作业布置中，“回忆往事”环节可让学生们进行成长纪念册的制作，这不仅能让学生对小学阶段的生活进行审视，亦能在这审视中反思自我，以提升自我。“依依惜别”环节可让学生们进行分小组合作，策划一场班级的毕业联欢会，锻炼其沟通合作能力与动手能力。</w:t>
      </w:r>
    </w:p>
    <w:p w:rsidR="000A530D" w:rsidRDefault="000A530D" w:rsidP="000A530D">
      <w:pPr>
        <w:ind w:firstLineChars="200" w:firstLine="420"/>
        <w:jc w:val="left"/>
      </w:pPr>
      <w:r>
        <w:rPr>
          <w:rFonts w:hint="eastAsia"/>
        </w:rPr>
        <w:t>虽然教育越来越“内卷”，但是“内卷”不意味着机械性地学习课本知识，枯燥地背诵课文，麻木地沉浸题海中。语文学科始终是一门以“立德树人”为目标的学科，语文学科的作业布置也应该体现“立德树人”，为学生终身发展奠基。因此，即使面临小升初毕业的压力，语文作业也应当用心设计。</w:t>
      </w:r>
    </w:p>
    <w:p w:rsidR="000A530D" w:rsidRDefault="000A530D" w:rsidP="000A530D">
      <w:pPr>
        <w:ind w:firstLineChars="200" w:firstLine="420"/>
        <w:jc w:val="right"/>
      </w:pPr>
      <w:r>
        <w:rPr>
          <w:rFonts w:hint="eastAsia"/>
        </w:rPr>
        <w:t>科教新报</w:t>
      </w:r>
      <w:r>
        <w:rPr>
          <w:rFonts w:hint="eastAsia"/>
        </w:rPr>
        <w:t>2023-10-18</w:t>
      </w:r>
    </w:p>
    <w:p w:rsidR="000A530D" w:rsidRDefault="000A530D" w:rsidP="00D83611">
      <w:pPr>
        <w:sectPr w:rsidR="000A530D" w:rsidSect="00D83611">
          <w:type w:val="continuous"/>
          <w:pgSz w:w="11906" w:h="16838"/>
          <w:pgMar w:top="1644" w:right="1236" w:bottom="1418" w:left="1814" w:header="851" w:footer="907" w:gutter="0"/>
          <w:pgNumType w:start="1"/>
          <w:cols w:space="720"/>
          <w:docGrid w:type="lines" w:linePitch="341" w:charSpace="2373"/>
        </w:sectPr>
      </w:pPr>
    </w:p>
    <w:p w:rsidR="009C4E64" w:rsidRDefault="009C4E64"/>
    <w:sectPr w:rsidR="009C4E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530D"/>
    <w:rsid w:val="000A530D"/>
    <w:rsid w:val="009C4E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53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A53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1318</Characters>
  <Application>Microsoft Office Word</Application>
  <DocSecurity>0</DocSecurity>
  <Lines>10</Lines>
  <Paragraphs>3</Paragraphs>
  <ScaleCrop>false</ScaleCrop>
  <Company>Microsoft</Company>
  <LinksUpToDate>false</LinksUpToDate>
  <CharactersWithSpaces>1546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2024-01-04T02:33:00Z</dcterms:created>
</cp:coreProperties>
</file>